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9552" w14:textId="77777777" w:rsidR="00E75511" w:rsidRPr="00613AB4" w:rsidRDefault="00E75511" w:rsidP="00E75511">
      <w:pPr>
        <w:tabs>
          <w:tab w:val="center" w:pos="5245"/>
          <w:tab w:val="right" w:pos="9923"/>
        </w:tabs>
        <w:ind w:firstLine="0"/>
        <w:jc w:val="center"/>
        <w:rPr>
          <w:rFonts w:cs="Arial"/>
          <w:b/>
          <w:bCs/>
          <w:color w:val="002060"/>
          <w:szCs w:val="24"/>
          <w:lang w:val="lv-LV" w:eastAsia="en-US"/>
        </w:rPr>
      </w:pPr>
    </w:p>
    <w:p w14:paraId="4E224D3F" w14:textId="77777777" w:rsidR="00BE69FD" w:rsidRPr="00613AB4" w:rsidRDefault="00BE69FD" w:rsidP="00BE69FD">
      <w:pPr>
        <w:spacing w:after="200"/>
        <w:ind w:firstLine="0"/>
        <w:jc w:val="center"/>
        <w:rPr>
          <w:rFonts w:eastAsia="Calibri" w:cs="Arial"/>
          <w:b/>
          <w:bCs/>
          <w:spacing w:val="20"/>
          <w:szCs w:val="24"/>
          <w:lang w:val="lv-LV" w:eastAsia="en-US"/>
        </w:rPr>
      </w:pPr>
      <w:r w:rsidRPr="00613AB4">
        <w:rPr>
          <w:rFonts w:eastAsia="Calibri" w:cs="Arial"/>
          <w:b/>
          <w:bCs/>
          <w:spacing w:val="20"/>
          <w:szCs w:val="24"/>
          <w:lang w:val="lv-LV" w:eastAsia="en-US"/>
        </w:rPr>
        <w:t>SATURS</w:t>
      </w:r>
    </w:p>
    <w:p w14:paraId="4CD5C8D7" w14:textId="77777777" w:rsidR="00122112" w:rsidRDefault="00BE69FD">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r w:rsidRPr="00613AB4">
        <w:rPr>
          <w:rFonts w:eastAsia="Calibri" w:cs="Arial"/>
          <w:b w:val="0"/>
          <w:bCs w:val="0"/>
          <w:lang w:val="lv-LV" w:eastAsia="en-US"/>
        </w:rPr>
        <w:fldChar w:fldCharType="begin"/>
      </w:r>
      <w:r w:rsidRPr="00613AB4">
        <w:rPr>
          <w:rFonts w:eastAsia="Calibri" w:cs="Arial"/>
          <w:b w:val="0"/>
          <w:bCs w:val="0"/>
          <w:lang w:val="lv-LV" w:eastAsia="en-US"/>
        </w:rPr>
        <w:instrText xml:space="preserve"> TOC \o "1-2" \h \z </w:instrText>
      </w:r>
      <w:r w:rsidRPr="00613AB4">
        <w:rPr>
          <w:rFonts w:eastAsia="Calibri" w:cs="Arial"/>
          <w:b w:val="0"/>
          <w:bCs w:val="0"/>
          <w:lang w:val="lv-LV" w:eastAsia="en-US"/>
        </w:rPr>
        <w:fldChar w:fldCharType="separate"/>
      </w:r>
      <w:hyperlink w:anchor="_Toc67048029" w:history="1">
        <w:r w:rsidR="00122112" w:rsidRPr="00AA3A99">
          <w:rPr>
            <w:rStyle w:val="Hyperlink"/>
            <w:rFonts w:cs="Arial"/>
            <w:noProof/>
            <w:lang w:val="lv-LV" w:eastAsia="en-US"/>
          </w:rPr>
          <w:t>1.</w:t>
        </w:r>
        <w:r w:rsidR="00122112">
          <w:rPr>
            <w:rFonts w:asciiTheme="minorHAnsi" w:eastAsiaTheme="minorEastAsia" w:hAnsiTheme="minorHAnsi" w:cstheme="minorBidi"/>
            <w:b w:val="0"/>
            <w:bCs w:val="0"/>
            <w:noProof/>
            <w:sz w:val="22"/>
            <w:szCs w:val="22"/>
            <w:lang w:val="lv-LV" w:eastAsia="lv-LV"/>
          </w:rPr>
          <w:tab/>
        </w:r>
        <w:r w:rsidR="00122112" w:rsidRPr="00AA3A99">
          <w:rPr>
            <w:rStyle w:val="Hyperlink"/>
            <w:rFonts w:cs="Arial"/>
            <w:noProof/>
            <w:lang w:val="lv-LV" w:eastAsia="en-US"/>
          </w:rPr>
          <w:t>Vispārēja daļa</w:t>
        </w:r>
        <w:r w:rsidR="00122112">
          <w:rPr>
            <w:noProof/>
            <w:webHidden/>
          </w:rPr>
          <w:tab/>
        </w:r>
        <w:r w:rsidR="00122112">
          <w:rPr>
            <w:noProof/>
            <w:webHidden/>
          </w:rPr>
          <w:fldChar w:fldCharType="begin"/>
        </w:r>
        <w:r w:rsidR="00122112">
          <w:rPr>
            <w:noProof/>
            <w:webHidden/>
          </w:rPr>
          <w:instrText xml:space="preserve"> PAGEREF _Toc67048029 \h </w:instrText>
        </w:r>
        <w:r w:rsidR="00122112">
          <w:rPr>
            <w:noProof/>
            <w:webHidden/>
          </w:rPr>
        </w:r>
        <w:r w:rsidR="00122112">
          <w:rPr>
            <w:noProof/>
            <w:webHidden/>
          </w:rPr>
          <w:fldChar w:fldCharType="separate"/>
        </w:r>
        <w:r w:rsidR="001E0A1A">
          <w:rPr>
            <w:noProof/>
            <w:webHidden/>
          </w:rPr>
          <w:t>2</w:t>
        </w:r>
        <w:r w:rsidR="00122112">
          <w:rPr>
            <w:noProof/>
            <w:webHidden/>
          </w:rPr>
          <w:fldChar w:fldCharType="end"/>
        </w:r>
      </w:hyperlink>
    </w:p>
    <w:p w14:paraId="4086B646" w14:textId="77777777" w:rsidR="00122112" w:rsidRDefault="006B31E2">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hyperlink w:anchor="_Toc67048030" w:history="1">
        <w:r w:rsidR="00122112" w:rsidRPr="00AA3A99">
          <w:rPr>
            <w:rStyle w:val="Hyperlink"/>
            <w:rFonts w:cs="Arial"/>
            <w:noProof/>
            <w:lang w:val="lv-LV" w:eastAsia="en-US"/>
          </w:rPr>
          <w:t>2.</w:t>
        </w:r>
        <w:r w:rsidR="00122112">
          <w:rPr>
            <w:rFonts w:asciiTheme="minorHAnsi" w:eastAsiaTheme="minorEastAsia" w:hAnsiTheme="minorHAnsi" w:cstheme="minorBidi"/>
            <w:b w:val="0"/>
            <w:bCs w:val="0"/>
            <w:noProof/>
            <w:sz w:val="22"/>
            <w:szCs w:val="22"/>
            <w:lang w:val="lv-LV" w:eastAsia="lv-LV"/>
          </w:rPr>
          <w:tab/>
        </w:r>
        <w:r w:rsidR="00122112" w:rsidRPr="00AA3A99">
          <w:rPr>
            <w:rStyle w:val="Hyperlink"/>
            <w:rFonts w:cs="Arial"/>
            <w:noProof/>
            <w:lang w:val="lv-LV" w:eastAsia="en-US"/>
          </w:rPr>
          <w:t>Izejas dati</w:t>
        </w:r>
        <w:r w:rsidR="00122112">
          <w:rPr>
            <w:noProof/>
            <w:webHidden/>
          </w:rPr>
          <w:tab/>
        </w:r>
        <w:r w:rsidR="00122112">
          <w:rPr>
            <w:noProof/>
            <w:webHidden/>
          </w:rPr>
          <w:fldChar w:fldCharType="begin"/>
        </w:r>
        <w:r w:rsidR="00122112">
          <w:rPr>
            <w:noProof/>
            <w:webHidden/>
          </w:rPr>
          <w:instrText xml:space="preserve"> PAGEREF _Toc67048030 \h </w:instrText>
        </w:r>
        <w:r w:rsidR="00122112">
          <w:rPr>
            <w:noProof/>
            <w:webHidden/>
          </w:rPr>
        </w:r>
        <w:r w:rsidR="00122112">
          <w:rPr>
            <w:noProof/>
            <w:webHidden/>
          </w:rPr>
          <w:fldChar w:fldCharType="separate"/>
        </w:r>
        <w:r w:rsidR="001E0A1A">
          <w:rPr>
            <w:noProof/>
            <w:webHidden/>
          </w:rPr>
          <w:t>3</w:t>
        </w:r>
        <w:r w:rsidR="00122112">
          <w:rPr>
            <w:noProof/>
            <w:webHidden/>
          </w:rPr>
          <w:fldChar w:fldCharType="end"/>
        </w:r>
      </w:hyperlink>
    </w:p>
    <w:p w14:paraId="0B0B70ED" w14:textId="77777777" w:rsidR="00122112" w:rsidRDefault="006B31E2">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7048031" w:history="1">
        <w:r w:rsidR="00122112" w:rsidRPr="00AA3A99">
          <w:rPr>
            <w:rStyle w:val="Hyperlink"/>
            <w:rFonts w:cs="Arial"/>
            <w:noProof/>
            <w:lang w:val="lv-LV" w:eastAsia="en-US"/>
          </w:rPr>
          <w:t>2.1.</w:t>
        </w:r>
        <w:r w:rsidR="00122112">
          <w:rPr>
            <w:rFonts w:asciiTheme="minorHAnsi" w:eastAsiaTheme="minorEastAsia" w:hAnsiTheme="minorHAnsi" w:cstheme="minorBidi"/>
            <w:b w:val="0"/>
            <w:bCs w:val="0"/>
            <w:noProof/>
            <w:sz w:val="22"/>
            <w:szCs w:val="22"/>
            <w:lang w:val="lv-LV" w:eastAsia="lv-LV"/>
          </w:rPr>
          <w:tab/>
        </w:r>
        <w:r w:rsidR="00122112" w:rsidRPr="00AA3A99">
          <w:rPr>
            <w:rStyle w:val="Hyperlink"/>
            <w:rFonts w:cs="Arial"/>
            <w:noProof/>
            <w:lang w:val="lv-LV" w:eastAsia="en-US"/>
          </w:rPr>
          <w:t>Objekta izvietojums</w:t>
        </w:r>
        <w:r w:rsidR="00122112">
          <w:rPr>
            <w:noProof/>
            <w:webHidden/>
          </w:rPr>
          <w:tab/>
        </w:r>
        <w:r w:rsidR="00122112">
          <w:rPr>
            <w:noProof/>
            <w:webHidden/>
          </w:rPr>
          <w:fldChar w:fldCharType="begin"/>
        </w:r>
        <w:r w:rsidR="00122112">
          <w:rPr>
            <w:noProof/>
            <w:webHidden/>
          </w:rPr>
          <w:instrText xml:space="preserve"> PAGEREF _Toc67048031 \h </w:instrText>
        </w:r>
        <w:r w:rsidR="00122112">
          <w:rPr>
            <w:noProof/>
            <w:webHidden/>
          </w:rPr>
        </w:r>
        <w:r w:rsidR="00122112">
          <w:rPr>
            <w:noProof/>
            <w:webHidden/>
          </w:rPr>
          <w:fldChar w:fldCharType="separate"/>
        </w:r>
        <w:r w:rsidR="001E0A1A">
          <w:rPr>
            <w:noProof/>
            <w:webHidden/>
          </w:rPr>
          <w:t>3</w:t>
        </w:r>
        <w:r w:rsidR="00122112">
          <w:rPr>
            <w:noProof/>
            <w:webHidden/>
          </w:rPr>
          <w:fldChar w:fldCharType="end"/>
        </w:r>
      </w:hyperlink>
    </w:p>
    <w:p w14:paraId="50F7F13D" w14:textId="77777777" w:rsidR="00122112" w:rsidRDefault="006B31E2">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7048032" w:history="1">
        <w:r w:rsidR="00122112" w:rsidRPr="00AA3A99">
          <w:rPr>
            <w:rStyle w:val="Hyperlink"/>
            <w:rFonts w:cs="Arial"/>
            <w:noProof/>
            <w:lang w:val="lv-LV" w:eastAsia="en-US"/>
          </w:rPr>
          <w:t>2.2.</w:t>
        </w:r>
        <w:r w:rsidR="00122112">
          <w:rPr>
            <w:rFonts w:asciiTheme="minorHAnsi" w:eastAsiaTheme="minorEastAsia" w:hAnsiTheme="minorHAnsi" w:cstheme="minorBidi"/>
            <w:b w:val="0"/>
            <w:bCs w:val="0"/>
            <w:noProof/>
            <w:sz w:val="22"/>
            <w:szCs w:val="22"/>
            <w:lang w:val="lv-LV" w:eastAsia="lv-LV"/>
          </w:rPr>
          <w:tab/>
        </w:r>
        <w:r w:rsidR="00122112" w:rsidRPr="00AA3A99">
          <w:rPr>
            <w:rStyle w:val="Hyperlink"/>
            <w:rFonts w:cs="Arial"/>
            <w:noProof/>
            <w:lang w:val="lv-LV" w:eastAsia="en-US"/>
          </w:rPr>
          <w:t>Gāzes sastāvs un termodinamiskās īpašības</w:t>
        </w:r>
        <w:r w:rsidR="00122112">
          <w:rPr>
            <w:noProof/>
            <w:webHidden/>
          </w:rPr>
          <w:tab/>
        </w:r>
        <w:r w:rsidR="00122112">
          <w:rPr>
            <w:noProof/>
            <w:webHidden/>
          </w:rPr>
          <w:fldChar w:fldCharType="begin"/>
        </w:r>
        <w:r w:rsidR="00122112">
          <w:rPr>
            <w:noProof/>
            <w:webHidden/>
          </w:rPr>
          <w:instrText xml:space="preserve"> PAGEREF _Toc67048032 \h </w:instrText>
        </w:r>
        <w:r w:rsidR="00122112">
          <w:rPr>
            <w:noProof/>
            <w:webHidden/>
          </w:rPr>
        </w:r>
        <w:r w:rsidR="00122112">
          <w:rPr>
            <w:noProof/>
            <w:webHidden/>
          </w:rPr>
          <w:fldChar w:fldCharType="separate"/>
        </w:r>
        <w:r w:rsidR="001E0A1A">
          <w:rPr>
            <w:noProof/>
            <w:webHidden/>
          </w:rPr>
          <w:t>3</w:t>
        </w:r>
        <w:r w:rsidR="00122112">
          <w:rPr>
            <w:noProof/>
            <w:webHidden/>
          </w:rPr>
          <w:fldChar w:fldCharType="end"/>
        </w:r>
      </w:hyperlink>
    </w:p>
    <w:p w14:paraId="52EE9364" w14:textId="77777777" w:rsidR="00122112" w:rsidRDefault="006B31E2">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7048033" w:history="1">
        <w:r w:rsidR="00122112" w:rsidRPr="00AA3A99">
          <w:rPr>
            <w:rStyle w:val="Hyperlink"/>
            <w:rFonts w:cs="Arial"/>
            <w:noProof/>
            <w:lang w:val="lv-LV" w:eastAsia="en-US"/>
          </w:rPr>
          <w:t>2.3.</w:t>
        </w:r>
        <w:r w:rsidR="00122112">
          <w:rPr>
            <w:rFonts w:asciiTheme="minorHAnsi" w:eastAsiaTheme="minorEastAsia" w:hAnsiTheme="minorHAnsi" w:cstheme="minorBidi"/>
            <w:b w:val="0"/>
            <w:bCs w:val="0"/>
            <w:noProof/>
            <w:sz w:val="22"/>
            <w:szCs w:val="22"/>
            <w:lang w:val="lv-LV" w:eastAsia="lv-LV"/>
          </w:rPr>
          <w:tab/>
        </w:r>
        <w:r w:rsidR="00122112" w:rsidRPr="00AA3A99">
          <w:rPr>
            <w:rStyle w:val="Hyperlink"/>
            <w:rFonts w:cs="Arial"/>
            <w:noProof/>
            <w:lang w:val="lv-LV" w:eastAsia="en-US"/>
          </w:rPr>
          <w:t>Parametri aprēķinu veikšanai</w:t>
        </w:r>
        <w:r w:rsidR="00122112">
          <w:rPr>
            <w:noProof/>
            <w:webHidden/>
          </w:rPr>
          <w:tab/>
        </w:r>
        <w:r w:rsidR="00122112">
          <w:rPr>
            <w:noProof/>
            <w:webHidden/>
          </w:rPr>
          <w:fldChar w:fldCharType="begin"/>
        </w:r>
        <w:r w:rsidR="00122112">
          <w:rPr>
            <w:noProof/>
            <w:webHidden/>
          </w:rPr>
          <w:instrText xml:space="preserve"> PAGEREF _Toc67048033 \h </w:instrText>
        </w:r>
        <w:r w:rsidR="00122112">
          <w:rPr>
            <w:noProof/>
            <w:webHidden/>
          </w:rPr>
        </w:r>
        <w:r w:rsidR="00122112">
          <w:rPr>
            <w:noProof/>
            <w:webHidden/>
          </w:rPr>
          <w:fldChar w:fldCharType="separate"/>
        </w:r>
        <w:r w:rsidR="001E0A1A">
          <w:rPr>
            <w:noProof/>
            <w:webHidden/>
          </w:rPr>
          <w:t>4</w:t>
        </w:r>
        <w:r w:rsidR="00122112">
          <w:rPr>
            <w:noProof/>
            <w:webHidden/>
          </w:rPr>
          <w:fldChar w:fldCharType="end"/>
        </w:r>
      </w:hyperlink>
    </w:p>
    <w:p w14:paraId="25994230" w14:textId="77777777" w:rsidR="00122112" w:rsidRDefault="006B31E2">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7048034" w:history="1">
        <w:r w:rsidR="00122112" w:rsidRPr="00AA3A99">
          <w:rPr>
            <w:rStyle w:val="Hyperlink"/>
            <w:rFonts w:cs="Arial"/>
            <w:noProof/>
            <w:lang w:val="lv-LV" w:eastAsia="en-US"/>
          </w:rPr>
          <w:t>2.4.</w:t>
        </w:r>
        <w:r w:rsidR="00122112">
          <w:rPr>
            <w:rFonts w:asciiTheme="minorHAnsi" w:eastAsiaTheme="minorEastAsia" w:hAnsiTheme="minorHAnsi" w:cstheme="minorBidi"/>
            <w:b w:val="0"/>
            <w:bCs w:val="0"/>
            <w:noProof/>
            <w:sz w:val="22"/>
            <w:szCs w:val="22"/>
            <w:lang w:val="lv-LV" w:eastAsia="lv-LV"/>
          </w:rPr>
          <w:tab/>
        </w:r>
        <w:r w:rsidR="00122112" w:rsidRPr="00AA3A99">
          <w:rPr>
            <w:rStyle w:val="Hyperlink"/>
            <w:rFonts w:cs="Arial"/>
            <w:noProof/>
            <w:lang w:val="lv-LV" w:eastAsia="en-US"/>
          </w:rPr>
          <w:t>Klimatiskie apstākļi celtniecības rajonā</w:t>
        </w:r>
        <w:r w:rsidR="00122112">
          <w:rPr>
            <w:noProof/>
            <w:webHidden/>
          </w:rPr>
          <w:tab/>
        </w:r>
        <w:r w:rsidR="00122112">
          <w:rPr>
            <w:noProof/>
            <w:webHidden/>
          </w:rPr>
          <w:fldChar w:fldCharType="begin"/>
        </w:r>
        <w:r w:rsidR="00122112">
          <w:rPr>
            <w:noProof/>
            <w:webHidden/>
          </w:rPr>
          <w:instrText xml:space="preserve"> PAGEREF _Toc67048034 \h </w:instrText>
        </w:r>
        <w:r w:rsidR="00122112">
          <w:rPr>
            <w:noProof/>
            <w:webHidden/>
          </w:rPr>
        </w:r>
        <w:r w:rsidR="00122112">
          <w:rPr>
            <w:noProof/>
            <w:webHidden/>
          </w:rPr>
          <w:fldChar w:fldCharType="separate"/>
        </w:r>
        <w:r w:rsidR="001E0A1A">
          <w:rPr>
            <w:noProof/>
            <w:webHidden/>
          </w:rPr>
          <w:t>4</w:t>
        </w:r>
        <w:r w:rsidR="00122112">
          <w:rPr>
            <w:noProof/>
            <w:webHidden/>
          </w:rPr>
          <w:fldChar w:fldCharType="end"/>
        </w:r>
      </w:hyperlink>
    </w:p>
    <w:p w14:paraId="038D03A2" w14:textId="77777777" w:rsidR="00122112" w:rsidRDefault="006B31E2">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hyperlink w:anchor="_Toc67048035" w:history="1">
        <w:r w:rsidR="00122112" w:rsidRPr="00AA3A99">
          <w:rPr>
            <w:rStyle w:val="Hyperlink"/>
            <w:rFonts w:cs="Arial"/>
            <w:noProof/>
            <w:lang w:val="lv-LV" w:eastAsia="en-US"/>
          </w:rPr>
          <w:t>3.</w:t>
        </w:r>
        <w:r w:rsidR="00122112">
          <w:rPr>
            <w:rFonts w:asciiTheme="minorHAnsi" w:eastAsiaTheme="minorEastAsia" w:hAnsiTheme="minorHAnsi" w:cstheme="minorBidi"/>
            <w:b w:val="0"/>
            <w:bCs w:val="0"/>
            <w:noProof/>
            <w:sz w:val="22"/>
            <w:szCs w:val="22"/>
            <w:lang w:val="lv-LV" w:eastAsia="lv-LV"/>
          </w:rPr>
          <w:tab/>
        </w:r>
        <w:r w:rsidR="00122112" w:rsidRPr="00AA3A99">
          <w:rPr>
            <w:rStyle w:val="Hyperlink"/>
            <w:rFonts w:cs="Arial"/>
            <w:noProof/>
            <w:lang w:val="lv-LV" w:eastAsia="en-US"/>
          </w:rPr>
          <w:t>Veidgabalu tehniskās prasības un piegādes apjomi</w:t>
        </w:r>
        <w:r w:rsidR="00122112">
          <w:rPr>
            <w:noProof/>
            <w:webHidden/>
          </w:rPr>
          <w:tab/>
        </w:r>
        <w:r w:rsidR="00122112">
          <w:rPr>
            <w:noProof/>
            <w:webHidden/>
          </w:rPr>
          <w:fldChar w:fldCharType="begin"/>
        </w:r>
        <w:r w:rsidR="00122112">
          <w:rPr>
            <w:noProof/>
            <w:webHidden/>
          </w:rPr>
          <w:instrText xml:space="preserve"> PAGEREF _Toc67048035 \h </w:instrText>
        </w:r>
        <w:r w:rsidR="00122112">
          <w:rPr>
            <w:noProof/>
            <w:webHidden/>
          </w:rPr>
        </w:r>
        <w:r w:rsidR="00122112">
          <w:rPr>
            <w:noProof/>
            <w:webHidden/>
          </w:rPr>
          <w:fldChar w:fldCharType="separate"/>
        </w:r>
        <w:r w:rsidR="001E0A1A">
          <w:rPr>
            <w:noProof/>
            <w:webHidden/>
          </w:rPr>
          <w:t>5</w:t>
        </w:r>
        <w:r w:rsidR="00122112">
          <w:rPr>
            <w:noProof/>
            <w:webHidden/>
          </w:rPr>
          <w:fldChar w:fldCharType="end"/>
        </w:r>
      </w:hyperlink>
    </w:p>
    <w:p w14:paraId="53D1094F" w14:textId="77777777" w:rsidR="00122112" w:rsidRDefault="006B31E2">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hyperlink w:anchor="_Toc67048036" w:history="1">
        <w:r w:rsidR="00122112" w:rsidRPr="00AA3A99">
          <w:rPr>
            <w:rStyle w:val="Hyperlink"/>
            <w:noProof/>
          </w:rPr>
          <w:t>4.</w:t>
        </w:r>
        <w:r w:rsidR="00122112">
          <w:rPr>
            <w:rFonts w:asciiTheme="minorHAnsi" w:eastAsiaTheme="minorEastAsia" w:hAnsiTheme="minorHAnsi" w:cstheme="minorBidi"/>
            <w:b w:val="0"/>
            <w:bCs w:val="0"/>
            <w:noProof/>
            <w:sz w:val="22"/>
            <w:szCs w:val="22"/>
            <w:lang w:val="lv-LV" w:eastAsia="lv-LV"/>
          </w:rPr>
          <w:tab/>
        </w:r>
        <w:r w:rsidR="00122112" w:rsidRPr="00AA3A99">
          <w:rPr>
            <w:rStyle w:val="Hyperlink"/>
            <w:noProof/>
          </w:rPr>
          <w:t>Iesniedzamā dokumentācija</w:t>
        </w:r>
        <w:r w:rsidR="00122112">
          <w:rPr>
            <w:noProof/>
            <w:webHidden/>
          </w:rPr>
          <w:tab/>
        </w:r>
        <w:r w:rsidR="00122112">
          <w:rPr>
            <w:noProof/>
            <w:webHidden/>
          </w:rPr>
          <w:fldChar w:fldCharType="begin"/>
        </w:r>
        <w:r w:rsidR="00122112">
          <w:rPr>
            <w:noProof/>
            <w:webHidden/>
          </w:rPr>
          <w:instrText xml:space="preserve"> PAGEREF _Toc67048036 \h </w:instrText>
        </w:r>
        <w:r w:rsidR="00122112">
          <w:rPr>
            <w:noProof/>
            <w:webHidden/>
          </w:rPr>
        </w:r>
        <w:r w:rsidR="00122112">
          <w:rPr>
            <w:noProof/>
            <w:webHidden/>
          </w:rPr>
          <w:fldChar w:fldCharType="separate"/>
        </w:r>
        <w:r w:rsidR="001E0A1A">
          <w:rPr>
            <w:noProof/>
            <w:webHidden/>
          </w:rPr>
          <w:t>11</w:t>
        </w:r>
        <w:r w:rsidR="00122112">
          <w:rPr>
            <w:noProof/>
            <w:webHidden/>
          </w:rPr>
          <w:fldChar w:fldCharType="end"/>
        </w:r>
      </w:hyperlink>
    </w:p>
    <w:p w14:paraId="615F5EDC" w14:textId="1DC984F4" w:rsidR="00900C15" w:rsidRPr="00613AB4" w:rsidRDefault="00BE69FD" w:rsidP="00900C15">
      <w:pPr>
        <w:pStyle w:val="TOC1"/>
        <w:tabs>
          <w:tab w:val="left" w:pos="567"/>
          <w:tab w:val="right" w:leader="dot" w:pos="9913"/>
        </w:tabs>
        <w:rPr>
          <w:rFonts w:asciiTheme="minorHAnsi" w:eastAsiaTheme="minorEastAsia" w:hAnsiTheme="minorHAnsi" w:cstheme="minorBidi"/>
          <w:b w:val="0"/>
          <w:bCs w:val="0"/>
          <w:noProof/>
          <w:sz w:val="22"/>
          <w:szCs w:val="22"/>
          <w:lang w:val="lv-LV" w:eastAsia="en-US"/>
        </w:rPr>
      </w:pPr>
      <w:r w:rsidRPr="00613AB4">
        <w:rPr>
          <w:rFonts w:cs="Arial"/>
          <w:b w:val="0"/>
          <w:lang w:val="lv-LV"/>
        </w:rPr>
        <w:fldChar w:fldCharType="end"/>
      </w:r>
    </w:p>
    <w:p w14:paraId="0E0149F7" w14:textId="22C711FD" w:rsidR="00E75511" w:rsidRPr="00613AB4" w:rsidRDefault="00E75511" w:rsidP="00E75511">
      <w:pPr>
        <w:rPr>
          <w:rFonts w:cs="Arial"/>
          <w:color w:val="002060"/>
          <w:szCs w:val="24"/>
          <w:lang w:val="lv-LV"/>
        </w:rPr>
      </w:pPr>
    </w:p>
    <w:p w14:paraId="627F3F94" w14:textId="77777777" w:rsidR="00E75511" w:rsidRPr="00613AB4" w:rsidRDefault="00E75511" w:rsidP="00E75511">
      <w:pPr>
        <w:rPr>
          <w:rFonts w:cs="Arial"/>
          <w:color w:val="002060"/>
          <w:szCs w:val="24"/>
          <w:lang w:val="lv-LV"/>
        </w:rPr>
      </w:pPr>
    </w:p>
    <w:p w14:paraId="46B6E91B" w14:textId="77777777" w:rsidR="00E75511" w:rsidRPr="00613AB4" w:rsidRDefault="00E75511" w:rsidP="00E75511">
      <w:pPr>
        <w:rPr>
          <w:rFonts w:cs="Arial"/>
          <w:color w:val="002060"/>
          <w:szCs w:val="24"/>
          <w:lang w:val="lv-LV"/>
        </w:rPr>
      </w:pPr>
    </w:p>
    <w:p w14:paraId="72199090" w14:textId="77777777" w:rsidR="00E21473" w:rsidRPr="00613AB4" w:rsidRDefault="00E21473" w:rsidP="00E75511">
      <w:pPr>
        <w:rPr>
          <w:rFonts w:cs="Arial"/>
          <w:color w:val="002060"/>
          <w:szCs w:val="24"/>
          <w:lang w:val="lv-LV"/>
        </w:rPr>
      </w:pPr>
    </w:p>
    <w:p w14:paraId="59CBE9C2" w14:textId="77777777" w:rsidR="00E75511" w:rsidRPr="00613AB4" w:rsidRDefault="00E75511" w:rsidP="00E75511">
      <w:pPr>
        <w:rPr>
          <w:rFonts w:cs="Arial"/>
          <w:color w:val="002060"/>
          <w:szCs w:val="24"/>
          <w:lang w:val="lv-LV"/>
        </w:rPr>
      </w:pPr>
    </w:p>
    <w:p w14:paraId="7ED3A4A5" w14:textId="77777777" w:rsidR="00E75511" w:rsidRPr="00613AB4" w:rsidRDefault="00E75511" w:rsidP="00E75511">
      <w:pPr>
        <w:rPr>
          <w:rFonts w:cs="Arial"/>
          <w:color w:val="002060"/>
          <w:szCs w:val="24"/>
          <w:lang w:val="lv-LV"/>
        </w:rPr>
      </w:pPr>
    </w:p>
    <w:p w14:paraId="186040BC" w14:textId="77777777" w:rsidR="00E75511" w:rsidRPr="00613AB4" w:rsidRDefault="00E75511" w:rsidP="00E75511">
      <w:pPr>
        <w:rPr>
          <w:rFonts w:cs="Arial"/>
          <w:color w:val="002060"/>
          <w:szCs w:val="24"/>
          <w:lang w:val="lv-LV"/>
        </w:rPr>
      </w:pPr>
    </w:p>
    <w:p w14:paraId="3FA02A43" w14:textId="77777777" w:rsidR="00E75511" w:rsidRPr="00613AB4" w:rsidRDefault="00E75511" w:rsidP="00E75511">
      <w:pPr>
        <w:rPr>
          <w:rFonts w:cs="Arial"/>
          <w:color w:val="002060"/>
          <w:szCs w:val="24"/>
          <w:lang w:val="lv-LV"/>
        </w:rPr>
      </w:pPr>
    </w:p>
    <w:p w14:paraId="7E822E7E" w14:textId="77777777" w:rsidR="00E75511" w:rsidRPr="00613AB4" w:rsidRDefault="00E75511" w:rsidP="00E75511">
      <w:pPr>
        <w:rPr>
          <w:rFonts w:cs="Arial"/>
          <w:color w:val="002060"/>
          <w:szCs w:val="24"/>
          <w:lang w:val="lv-LV"/>
        </w:rPr>
      </w:pPr>
    </w:p>
    <w:p w14:paraId="633E9607" w14:textId="77777777" w:rsidR="00E75511" w:rsidRPr="00613AB4" w:rsidRDefault="00E75511" w:rsidP="00E75511">
      <w:pPr>
        <w:rPr>
          <w:rFonts w:cs="Arial"/>
          <w:color w:val="002060"/>
          <w:szCs w:val="24"/>
          <w:lang w:val="lv-LV"/>
        </w:rPr>
      </w:pPr>
    </w:p>
    <w:p w14:paraId="730E66ED" w14:textId="77777777" w:rsidR="00E75511" w:rsidRPr="00613AB4" w:rsidRDefault="00E75511" w:rsidP="00E75511">
      <w:pPr>
        <w:rPr>
          <w:rFonts w:cs="Arial"/>
          <w:color w:val="002060"/>
          <w:szCs w:val="24"/>
          <w:lang w:val="lv-LV"/>
        </w:rPr>
      </w:pPr>
    </w:p>
    <w:p w14:paraId="0A8F90E1" w14:textId="77777777" w:rsidR="00A06036" w:rsidRPr="00613AB4" w:rsidRDefault="00A06036" w:rsidP="00E75511">
      <w:pPr>
        <w:rPr>
          <w:rFonts w:cs="Arial"/>
          <w:color w:val="002060"/>
          <w:szCs w:val="24"/>
          <w:lang w:val="lv-LV"/>
        </w:rPr>
      </w:pPr>
    </w:p>
    <w:p w14:paraId="40B5C81A" w14:textId="77777777" w:rsidR="003957FD" w:rsidRPr="00613AB4" w:rsidRDefault="003957FD" w:rsidP="00E75511">
      <w:pPr>
        <w:rPr>
          <w:rFonts w:cs="Arial"/>
          <w:color w:val="002060"/>
          <w:szCs w:val="24"/>
          <w:lang w:val="lv-LV"/>
        </w:rPr>
      </w:pPr>
    </w:p>
    <w:p w14:paraId="18CA6869" w14:textId="77777777" w:rsidR="003957FD" w:rsidRPr="00613AB4" w:rsidRDefault="003957FD" w:rsidP="00E75511">
      <w:pPr>
        <w:rPr>
          <w:rFonts w:cs="Arial"/>
          <w:color w:val="002060"/>
          <w:szCs w:val="24"/>
          <w:lang w:val="lv-LV"/>
        </w:rPr>
      </w:pPr>
    </w:p>
    <w:p w14:paraId="28144B41" w14:textId="77777777" w:rsidR="003957FD" w:rsidRPr="00613AB4" w:rsidRDefault="003957FD" w:rsidP="00E75511">
      <w:pPr>
        <w:rPr>
          <w:rFonts w:cs="Arial"/>
          <w:color w:val="002060"/>
          <w:szCs w:val="24"/>
          <w:lang w:val="lv-LV"/>
        </w:rPr>
      </w:pPr>
    </w:p>
    <w:p w14:paraId="2D97BE8D" w14:textId="77777777" w:rsidR="003957FD" w:rsidRPr="00613AB4" w:rsidRDefault="003957FD" w:rsidP="00E75511">
      <w:pPr>
        <w:rPr>
          <w:rFonts w:cs="Arial"/>
          <w:color w:val="002060"/>
          <w:szCs w:val="24"/>
          <w:lang w:val="lv-LV"/>
        </w:rPr>
      </w:pPr>
    </w:p>
    <w:p w14:paraId="3175FB12" w14:textId="77777777" w:rsidR="003957FD" w:rsidRPr="00613AB4" w:rsidRDefault="003957FD" w:rsidP="00E75511">
      <w:pPr>
        <w:rPr>
          <w:rFonts w:cs="Arial"/>
          <w:color w:val="002060"/>
          <w:szCs w:val="24"/>
          <w:lang w:val="lv-LV"/>
        </w:rPr>
      </w:pPr>
    </w:p>
    <w:p w14:paraId="162D9ED5" w14:textId="77777777" w:rsidR="003957FD" w:rsidRPr="00613AB4" w:rsidRDefault="003957FD" w:rsidP="00E75511">
      <w:pPr>
        <w:rPr>
          <w:rFonts w:cs="Arial"/>
          <w:color w:val="002060"/>
          <w:szCs w:val="24"/>
          <w:lang w:val="lv-LV"/>
        </w:rPr>
      </w:pPr>
    </w:p>
    <w:p w14:paraId="6F331B2E" w14:textId="77777777" w:rsidR="003957FD" w:rsidRPr="00613AB4" w:rsidRDefault="003957FD" w:rsidP="00E75511">
      <w:pPr>
        <w:rPr>
          <w:rFonts w:cs="Arial"/>
          <w:color w:val="002060"/>
          <w:szCs w:val="24"/>
          <w:lang w:val="lv-LV"/>
        </w:rPr>
      </w:pPr>
    </w:p>
    <w:p w14:paraId="16A6B0B2" w14:textId="77777777" w:rsidR="003957FD" w:rsidRPr="00613AB4" w:rsidRDefault="003957FD" w:rsidP="00E75511">
      <w:pPr>
        <w:rPr>
          <w:rFonts w:cs="Arial"/>
          <w:color w:val="002060"/>
          <w:szCs w:val="24"/>
          <w:lang w:val="lv-LV"/>
        </w:rPr>
      </w:pPr>
    </w:p>
    <w:p w14:paraId="380A1674" w14:textId="77777777" w:rsidR="00AE5551" w:rsidRPr="00613AB4" w:rsidRDefault="00AE5551" w:rsidP="00B934B4">
      <w:pPr>
        <w:ind w:firstLine="0"/>
        <w:rPr>
          <w:rFonts w:cs="Arial"/>
          <w:color w:val="002060"/>
          <w:szCs w:val="24"/>
          <w:lang w:val="lv-LV"/>
        </w:rPr>
      </w:pPr>
    </w:p>
    <w:p w14:paraId="760C29F1" w14:textId="77777777" w:rsidR="00AE5551" w:rsidRPr="00613AB4" w:rsidRDefault="00AE5551" w:rsidP="00E75511">
      <w:pPr>
        <w:rPr>
          <w:rFonts w:cs="Arial"/>
          <w:color w:val="002060"/>
          <w:szCs w:val="24"/>
          <w:lang w:val="lv-LV"/>
        </w:rPr>
      </w:pPr>
    </w:p>
    <w:p w14:paraId="4BB1FF88" w14:textId="77777777" w:rsidR="00AE5551" w:rsidRPr="00613AB4" w:rsidRDefault="00AE5551" w:rsidP="00E75511">
      <w:pPr>
        <w:rPr>
          <w:rFonts w:cs="Arial"/>
          <w:color w:val="002060"/>
          <w:szCs w:val="24"/>
          <w:lang w:val="lv-LV"/>
        </w:rPr>
      </w:pPr>
    </w:p>
    <w:p w14:paraId="06A4DD5A" w14:textId="1E9A28AF" w:rsidR="00AE5551" w:rsidRDefault="00AE5551" w:rsidP="00E75511">
      <w:pPr>
        <w:rPr>
          <w:rFonts w:cs="Arial"/>
          <w:color w:val="002060"/>
          <w:szCs w:val="24"/>
          <w:lang w:val="lv-LV"/>
        </w:rPr>
      </w:pPr>
    </w:p>
    <w:p w14:paraId="1B179280" w14:textId="725BF291" w:rsidR="003573D2" w:rsidRDefault="003573D2" w:rsidP="00E75511">
      <w:pPr>
        <w:rPr>
          <w:rFonts w:cs="Arial"/>
          <w:color w:val="002060"/>
          <w:szCs w:val="24"/>
          <w:lang w:val="lv-LV"/>
        </w:rPr>
      </w:pPr>
    </w:p>
    <w:p w14:paraId="4C759C1C" w14:textId="56F2CCB1" w:rsidR="003573D2" w:rsidRDefault="003573D2" w:rsidP="00E75511">
      <w:pPr>
        <w:rPr>
          <w:rFonts w:cs="Arial"/>
          <w:color w:val="002060"/>
          <w:szCs w:val="24"/>
          <w:lang w:val="lv-LV"/>
        </w:rPr>
      </w:pPr>
    </w:p>
    <w:p w14:paraId="3BA37911" w14:textId="0968680E" w:rsidR="003573D2" w:rsidRDefault="003573D2" w:rsidP="00E75511">
      <w:pPr>
        <w:rPr>
          <w:rFonts w:cs="Arial"/>
          <w:color w:val="002060"/>
          <w:szCs w:val="24"/>
          <w:lang w:val="lv-LV"/>
        </w:rPr>
      </w:pPr>
    </w:p>
    <w:p w14:paraId="056CA3A0" w14:textId="33CDEFFE" w:rsidR="003573D2" w:rsidRDefault="003573D2" w:rsidP="00E75511">
      <w:pPr>
        <w:rPr>
          <w:rFonts w:cs="Arial"/>
          <w:color w:val="002060"/>
          <w:szCs w:val="24"/>
          <w:lang w:val="lv-LV"/>
        </w:rPr>
      </w:pPr>
    </w:p>
    <w:p w14:paraId="7E7CA5F5" w14:textId="77777777" w:rsidR="003573D2" w:rsidRDefault="003573D2" w:rsidP="00E75511">
      <w:pPr>
        <w:rPr>
          <w:rFonts w:cs="Arial"/>
          <w:color w:val="002060"/>
          <w:szCs w:val="24"/>
          <w:lang w:val="lv-LV"/>
        </w:rPr>
      </w:pPr>
    </w:p>
    <w:p w14:paraId="3B0F5D77" w14:textId="77777777" w:rsidR="003573D2" w:rsidRDefault="003573D2" w:rsidP="00E75511">
      <w:pPr>
        <w:rPr>
          <w:rFonts w:cs="Arial"/>
          <w:color w:val="002060"/>
          <w:szCs w:val="24"/>
          <w:lang w:val="lv-LV"/>
        </w:rPr>
      </w:pPr>
    </w:p>
    <w:p w14:paraId="0F00DEBE" w14:textId="77777777" w:rsidR="003573D2" w:rsidRPr="00613AB4" w:rsidRDefault="003573D2" w:rsidP="00E75511">
      <w:pPr>
        <w:rPr>
          <w:rFonts w:cs="Arial"/>
          <w:color w:val="002060"/>
          <w:szCs w:val="24"/>
          <w:lang w:val="lv-LV"/>
        </w:rPr>
      </w:pPr>
    </w:p>
    <w:p w14:paraId="7DCC6A1B" w14:textId="77777777" w:rsidR="00E75511" w:rsidRPr="00613AB4" w:rsidRDefault="00E75511" w:rsidP="00E75511">
      <w:pPr>
        <w:rPr>
          <w:rFonts w:cs="Arial"/>
          <w:color w:val="002060"/>
          <w:szCs w:val="24"/>
          <w:lang w:val="lv-LV"/>
        </w:rPr>
      </w:pPr>
    </w:p>
    <w:p w14:paraId="260F98A7" w14:textId="77777777" w:rsidR="00E470D0" w:rsidRPr="00613AB4" w:rsidRDefault="00E470D0" w:rsidP="00E75511">
      <w:pPr>
        <w:rPr>
          <w:rFonts w:cs="Arial"/>
          <w:color w:val="002060"/>
          <w:szCs w:val="24"/>
          <w:lang w:val="lv-LV"/>
        </w:rPr>
      </w:pPr>
    </w:p>
    <w:p w14:paraId="58FCBB31" w14:textId="77777777" w:rsidR="00147EB0" w:rsidRPr="00613AB4" w:rsidRDefault="00147EB0" w:rsidP="008A2334">
      <w:pPr>
        <w:pStyle w:val="Heading1"/>
        <w:numPr>
          <w:ilvl w:val="0"/>
          <w:numId w:val="23"/>
        </w:numPr>
        <w:jc w:val="center"/>
        <w:rPr>
          <w:rFonts w:cs="Arial"/>
          <w:szCs w:val="24"/>
          <w:lang w:val="lv-LV" w:eastAsia="en-US"/>
        </w:rPr>
      </w:pPr>
      <w:bookmarkStart w:id="0" w:name="_Toc67048029"/>
      <w:r w:rsidRPr="00613AB4">
        <w:rPr>
          <w:rFonts w:cs="Arial"/>
          <w:szCs w:val="24"/>
          <w:lang w:val="lv-LV" w:eastAsia="en-US"/>
        </w:rPr>
        <w:t>Vispārēja daļa</w:t>
      </w:r>
      <w:bookmarkEnd w:id="0"/>
    </w:p>
    <w:p w14:paraId="1DA0FE23" w14:textId="738D094D" w:rsidR="00A345AE" w:rsidRDefault="00DF157D" w:rsidP="000E75A8">
      <w:pPr>
        <w:spacing w:before="120" w:line="360" w:lineRule="auto"/>
        <w:ind w:firstLine="709"/>
        <w:rPr>
          <w:rFonts w:cs="Arial"/>
          <w:spacing w:val="-4"/>
          <w:szCs w:val="24"/>
          <w:lang w:val="lv-LV"/>
        </w:rPr>
      </w:pPr>
      <w:bookmarkStart w:id="1" w:name="_Toc94322503"/>
      <w:r>
        <w:rPr>
          <w:rFonts w:cs="Arial"/>
          <w:spacing w:val="-4"/>
          <w:szCs w:val="24"/>
          <w:lang w:val="lv-LV"/>
        </w:rPr>
        <w:t xml:space="preserve">Veidgabalu </w:t>
      </w:r>
      <w:r w:rsidR="00C3701D">
        <w:rPr>
          <w:rFonts w:cs="Arial"/>
          <w:spacing w:val="-4"/>
          <w:szCs w:val="24"/>
          <w:lang w:val="lv-LV"/>
        </w:rPr>
        <w:t>piegādes tehniskā speci</w:t>
      </w:r>
      <w:r w:rsidR="004B181D">
        <w:rPr>
          <w:rFonts w:cs="Arial"/>
          <w:spacing w:val="-4"/>
          <w:szCs w:val="24"/>
          <w:lang w:val="lv-LV"/>
        </w:rPr>
        <w:t xml:space="preserve">fikācija ir izstrādāta ar mērķi nodrošināt </w:t>
      </w:r>
      <w:r w:rsidR="007D2334">
        <w:rPr>
          <w:rFonts w:cs="Arial"/>
          <w:spacing w:val="-4"/>
          <w:szCs w:val="24"/>
          <w:lang w:val="lv-LV"/>
        </w:rPr>
        <w:t xml:space="preserve">Inčukalna pazemes gāzes krātuves (turpmāk – Inčukalna PGK) </w:t>
      </w:r>
      <w:r w:rsidR="00C22F1D">
        <w:rPr>
          <w:rFonts w:cs="Arial"/>
          <w:spacing w:val="-4"/>
          <w:szCs w:val="24"/>
          <w:lang w:val="lv-LV"/>
        </w:rPr>
        <w:t>gāzes savākšanas punkta Nr. 3 (turpmāk – GSP</w:t>
      </w:r>
      <w:r w:rsidR="00122112">
        <w:rPr>
          <w:rFonts w:cs="Arial"/>
          <w:spacing w:val="-4"/>
          <w:szCs w:val="24"/>
          <w:lang w:val="lv-LV"/>
        </w:rPr>
        <w:t>-</w:t>
      </w:r>
      <w:r w:rsidR="00C22F1D">
        <w:rPr>
          <w:rFonts w:cs="Arial"/>
          <w:spacing w:val="-4"/>
          <w:szCs w:val="24"/>
          <w:lang w:val="lv-LV"/>
        </w:rPr>
        <w:t xml:space="preserve">3) uzlabošanas darbu veikšanai nepieciešamo veidgabalu iegādi. </w:t>
      </w:r>
    </w:p>
    <w:p w14:paraId="3E73D8C1" w14:textId="046AFE13" w:rsidR="00C22F1D" w:rsidRDefault="00C22F1D" w:rsidP="00C22F1D">
      <w:pPr>
        <w:spacing w:before="120" w:line="360" w:lineRule="auto"/>
        <w:ind w:firstLine="709"/>
        <w:rPr>
          <w:rFonts w:cs="Arial"/>
          <w:spacing w:val="-4"/>
          <w:szCs w:val="24"/>
          <w:lang w:val="lv-LV"/>
        </w:rPr>
      </w:pPr>
      <w:r>
        <w:rPr>
          <w:rFonts w:cs="Arial"/>
          <w:spacing w:val="-4"/>
          <w:szCs w:val="24"/>
          <w:lang w:val="lv-LV"/>
        </w:rPr>
        <w:t>Tehniskā specifikācija ir iepirkuma dokumentācijas un līguma neatņemama sastāvdaļa un tā ietver šādas sadaļas:</w:t>
      </w:r>
    </w:p>
    <w:p w14:paraId="17A1E018" w14:textId="406FA07D" w:rsidR="00C22F1D" w:rsidRDefault="00162A01" w:rsidP="00162A01">
      <w:pPr>
        <w:pStyle w:val="ListParagraph"/>
        <w:numPr>
          <w:ilvl w:val="0"/>
          <w:numId w:val="43"/>
        </w:numPr>
        <w:spacing w:before="120" w:line="360" w:lineRule="auto"/>
        <w:rPr>
          <w:rFonts w:cs="Arial"/>
          <w:spacing w:val="-4"/>
          <w:szCs w:val="24"/>
          <w:lang w:val="lv-LV"/>
        </w:rPr>
      </w:pPr>
      <w:r>
        <w:rPr>
          <w:rFonts w:cs="Arial"/>
          <w:spacing w:val="-4"/>
          <w:szCs w:val="24"/>
          <w:lang w:val="lv-LV"/>
        </w:rPr>
        <w:t>izejas datus;</w:t>
      </w:r>
    </w:p>
    <w:p w14:paraId="5E43262F" w14:textId="1F1A5474" w:rsidR="00162A01" w:rsidRDefault="00162A01" w:rsidP="00162A01">
      <w:pPr>
        <w:pStyle w:val="ListParagraph"/>
        <w:numPr>
          <w:ilvl w:val="0"/>
          <w:numId w:val="43"/>
        </w:numPr>
        <w:spacing w:before="120" w:line="360" w:lineRule="auto"/>
        <w:rPr>
          <w:rFonts w:cs="Arial"/>
          <w:spacing w:val="-4"/>
          <w:szCs w:val="24"/>
          <w:lang w:val="lv-LV"/>
        </w:rPr>
      </w:pPr>
      <w:r>
        <w:rPr>
          <w:rFonts w:cs="Arial"/>
          <w:spacing w:val="-4"/>
          <w:szCs w:val="24"/>
          <w:lang w:val="lv-LV"/>
        </w:rPr>
        <w:t>veidgabalu tehniskās prasības un piegādes apjomus</w:t>
      </w:r>
      <w:r w:rsidR="00144730">
        <w:rPr>
          <w:rFonts w:cs="Arial"/>
          <w:spacing w:val="-4"/>
          <w:szCs w:val="24"/>
          <w:lang w:val="lv-LV"/>
        </w:rPr>
        <w:t>;</w:t>
      </w:r>
    </w:p>
    <w:p w14:paraId="4C79D872" w14:textId="1CD451D8" w:rsidR="00144730" w:rsidRPr="00162A01" w:rsidRDefault="005519A3" w:rsidP="00162A01">
      <w:pPr>
        <w:pStyle w:val="ListParagraph"/>
        <w:numPr>
          <w:ilvl w:val="0"/>
          <w:numId w:val="43"/>
        </w:numPr>
        <w:spacing w:before="120" w:line="360" w:lineRule="auto"/>
        <w:rPr>
          <w:rFonts w:cs="Arial"/>
          <w:spacing w:val="-4"/>
          <w:szCs w:val="24"/>
          <w:lang w:val="lv-LV"/>
        </w:rPr>
      </w:pPr>
      <w:r>
        <w:rPr>
          <w:rFonts w:cs="Arial"/>
          <w:spacing w:val="-4"/>
          <w:szCs w:val="24"/>
          <w:lang w:val="lv-LV"/>
        </w:rPr>
        <w:t>iesniedzamu dokumentāciju.</w:t>
      </w:r>
    </w:p>
    <w:p w14:paraId="7AF43460" w14:textId="4B1AAEF2" w:rsidR="00C22F1D" w:rsidRDefault="00C22F1D" w:rsidP="00C22F1D">
      <w:pPr>
        <w:spacing w:before="120" w:line="360" w:lineRule="auto"/>
        <w:ind w:firstLine="709"/>
        <w:rPr>
          <w:rFonts w:cs="Arial"/>
          <w:spacing w:val="-4"/>
          <w:szCs w:val="24"/>
          <w:lang w:val="lv-LV"/>
        </w:rPr>
      </w:pPr>
      <w:r w:rsidRPr="00C22F1D">
        <w:rPr>
          <w:rFonts w:cs="Arial"/>
          <w:spacing w:val="-4"/>
          <w:szCs w:val="24"/>
          <w:lang w:val="lv-LV"/>
        </w:rPr>
        <w:t>Projekts ti</w:t>
      </w:r>
      <w:r>
        <w:rPr>
          <w:rFonts w:cs="Arial"/>
          <w:spacing w:val="-4"/>
          <w:szCs w:val="24"/>
          <w:lang w:val="lv-LV"/>
        </w:rPr>
        <w:t>ek</w:t>
      </w:r>
      <w:r w:rsidRPr="00C22F1D">
        <w:rPr>
          <w:rFonts w:cs="Arial"/>
          <w:spacing w:val="-4"/>
          <w:szCs w:val="24"/>
          <w:lang w:val="lv-LV"/>
        </w:rPr>
        <w:t xml:space="preserve"> līdzfinansēts Līguma Nr. INEA/CEF/ENER/M2018/175201</w:t>
      </w:r>
      <w:r w:rsidR="00A746C5">
        <w:rPr>
          <w:rFonts w:cs="Arial"/>
          <w:spacing w:val="-4"/>
          <w:szCs w:val="24"/>
          <w:lang w:val="lv-LV"/>
        </w:rPr>
        <w:t>7</w:t>
      </w:r>
      <w:r w:rsidRPr="00C22F1D">
        <w:rPr>
          <w:rFonts w:cs="Arial"/>
          <w:spacing w:val="-4"/>
          <w:szCs w:val="24"/>
          <w:lang w:val="lv-LV"/>
        </w:rPr>
        <w:t xml:space="preserve"> ietvaros, projekta </w:t>
      </w:r>
      <w:r>
        <w:rPr>
          <w:rFonts w:cs="Arial"/>
          <w:spacing w:val="-4"/>
          <w:szCs w:val="24"/>
          <w:lang w:val="lv-LV"/>
        </w:rPr>
        <w:t xml:space="preserve"> </w:t>
      </w:r>
      <w:r w:rsidRPr="00C22F1D">
        <w:rPr>
          <w:rFonts w:cs="Arial"/>
          <w:spacing w:val="-4"/>
          <w:szCs w:val="24"/>
          <w:lang w:val="lv-LV"/>
        </w:rPr>
        <w:t>Nr. 8.2.4-0031-LV-W-M-18, projekta nosaukums “</w:t>
      </w:r>
      <w:r>
        <w:rPr>
          <w:rFonts w:cs="Arial"/>
          <w:spacing w:val="-4"/>
          <w:szCs w:val="24"/>
          <w:lang w:val="lv-LV"/>
        </w:rPr>
        <w:t>Inčukalna pazemes gāzes krātuves darbības</w:t>
      </w:r>
      <w:r w:rsidRPr="00C22F1D">
        <w:rPr>
          <w:rFonts w:cs="Arial"/>
          <w:spacing w:val="-4"/>
          <w:szCs w:val="24"/>
          <w:lang w:val="lv-LV"/>
        </w:rPr>
        <w:t xml:space="preserve"> uzlabošana”.</w:t>
      </w:r>
    </w:p>
    <w:p w14:paraId="0D340EF0" w14:textId="20BFB9D0" w:rsidR="00147EB0" w:rsidRPr="00613AB4" w:rsidRDefault="00147EB0" w:rsidP="008A2334">
      <w:pPr>
        <w:pStyle w:val="Heading1"/>
        <w:numPr>
          <w:ilvl w:val="0"/>
          <w:numId w:val="23"/>
        </w:numPr>
        <w:spacing w:line="360" w:lineRule="auto"/>
        <w:jc w:val="center"/>
        <w:rPr>
          <w:rFonts w:cs="Arial"/>
          <w:b w:val="0"/>
          <w:szCs w:val="24"/>
          <w:u w:val="single"/>
          <w:lang w:val="lv-LV" w:eastAsia="en-US"/>
        </w:rPr>
      </w:pPr>
      <w:bookmarkStart w:id="2" w:name="_Toc65780819"/>
      <w:bookmarkStart w:id="3" w:name="_Toc65780820"/>
      <w:bookmarkStart w:id="4" w:name="_Toc65780821"/>
      <w:bookmarkStart w:id="5" w:name="_Toc65780822"/>
      <w:bookmarkStart w:id="6" w:name="_Toc65780823"/>
      <w:bookmarkEnd w:id="2"/>
      <w:bookmarkEnd w:id="3"/>
      <w:bookmarkEnd w:id="4"/>
      <w:bookmarkEnd w:id="5"/>
      <w:bookmarkEnd w:id="6"/>
      <w:r w:rsidRPr="00613AB4">
        <w:rPr>
          <w:rFonts w:cs="Arial"/>
          <w:color w:val="002060"/>
          <w:szCs w:val="24"/>
          <w:u w:val="single"/>
          <w:lang w:val="lv-LV" w:eastAsia="en-US"/>
        </w:rPr>
        <w:br w:type="page"/>
      </w:r>
      <w:bookmarkStart w:id="7" w:name="_Toc67048030"/>
      <w:bookmarkEnd w:id="1"/>
      <w:r w:rsidRPr="00613AB4">
        <w:rPr>
          <w:rFonts w:cs="Arial"/>
          <w:szCs w:val="24"/>
          <w:lang w:val="lv-LV" w:eastAsia="en-US"/>
        </w:rPr>
        <w:lastRenderedPageBreak/>
        <w:t>Izejas dati</w:t>
      </w:r>
      <w:bookmarkEnd w:id="7"/>
    </w:p>
    <w:p w14:paraId="212DC8E8" w14:textId="77777777" w:rsidR="00147EB0" w:rsidRPr="00613AB4" w:rsidRDefault="00147EB0" w:rsidP="008A2334">
      <w:pPr>
        <w:pStyle w:val="Heading1"/>
        <w:numPr>
          <w:ilvl w:val="1"/>
          <w:numId w:val="23"/>
        </w:numPr>
        <w:rPr>
          <w:rFonts w:cs="Arial"/>
          <w:szCs w:val="24"/>
          <w:lang w:val="lv-LV" w:eastAsia="en-US"/>
        </w:rPr>
      </w:pPr>
      <w:bookmarkStart w:id="8" w:name="_Toc67048031"/>
      <w:r w:rsidRPr="00613AB4">
        <w:rPr>
          <w:rFonts w:cs="Arial"/>
          <w:szCs w:val="24"/>
          <w:lang w:val="lv-LV" w:eastAsia="en-US"/>
        </w:rPr>
        <w:t>Objekta izvietojums</w:t>
      </w:r>
      <w:bookmarkEnd w:id="8"/>
    </w:p>
    <w:p w14:paraId="74813D33" w14:textId="76FC5617" w:rsidR="00C14C4D" w:rsidRPr="00613AB4" w:rsidRDefault="00C14C4D" w:rsidP="00C14C4D">
      <w:pPr>
        <w:numPr>
          <w:ilvl w:val="12"/>
          <w:numId w:val="0"/>
        </w:numPr>
        <w:spacing w:before="120" w:line="360" w:lineRule="auto"/>
        <w:ind w:firstLine="709"/>
        <w:rPr>
          <w:rFonts w:cs="Arial"/>
          <w:szCs w:val="24"/>
          <w:lang w:val="lv-LV"/>
        </w:rPr>
      </w:pPr>
      <w:r w:rsidRPr="00613AB4">
        <w:rPr>
          <w:rFonts w:cs="Arial"/>
          <w:szCs w:val="24"/>
          <w:lang w:val="lv-LV"/>
        </w:rPr>
        <w:t xml:space="preserve">Esošais Inčukalna </w:t>
      </w:r>
      <w:r w:rsidR="007D2334">
        <w:rPr>
          <w:rFonts w:cs="Arial"/>
          <w:szCs w:val="24"/>
          <w:lang w:val="lv-LV"/>
        </w:rPr>
        <w:t>PGK</w:t>
      </w:r>
      <w:r w:rsidR="00B5712E" w:rsidRPr="00613AB4">
        <w:rPr>
          <w:rFonts w:cs="Arial"/>
          <w:szCs w:val="24"/>
          <w:lang w:val="lv-LV"/>
        </w:rPr>
        <w:t xml:space="preserve"> </w:t>
      </w:r>
      <w:r w:rsidR="004A3618" w:rsidRPr="00613AB4">
        <w:rPr>
          <w:rFonts w:cs="Arial"/>
          <w:szCs w:val="24"/>
          <w:lang w:val="lv-LV"/>
        </w:rPr>
        <w:t>GSP</w:t>
      </w:r>
      <w:r w:rsidR="00122112">
        <w:rPr>
          <w:rFonts w:cs="Arial"/>
          <w:szCs w:val="24"/>
          <w:lang w:val="lv-LV"/>
        </w:rPr>
        <w:t>-</w:t>
      </w:r>
      <w:r w:rsidRPr="00613AB4">
        <w:rPr>
          <w:rFonts w:cs="Arial"/>
          <w:szCs w:val="24"/>
          <w:lang w:val="lv-LV"/>
        </w:rPr>
        <w:t>3 ir izvietots Latvijas Republikā, apmēram četrdesmit kilometru attālumā no Rīgas,</w:t>
      </w:r>
      <w:r w:rsidR="00B5712E" w:rsidRPr="00613AB4">
        <w:rPr>
          <w:rFonts w:cs="Arial"/>
          <w:szCs w:val="24"/>
          <w:lang w:val="lv-LV"/>
        </w:rPr>
        <w:t xml:space="preserve"> </w:t>
      </w:r>
      <w:r w:rsidRPr="00613AB4">
        <w:rPr>
          <w:rFonts w:cs="Arial"/>
          <w:szCs w:val="24"/>
          <w:lang w:val="lv-LV"/>
        </w:rPr>
        <w:t xml:space="preserve">Krimuldas </w:t>
      </w:r>
      <w:r w:rsidR="004A3618" w:rsidRPr="00613AB4">
        <w:rPr>
          <w:rFonts w:cs="Arial"/>
          <w:szCs w:val="24"/>
          <w:lang w:val="lv-LV"/>
        </w:rPr>
        <w:t>pagastā</w:t>
      </w:r>
      <w:r w:rsidRPr="00613AB4">
        <w:rPr>
          <w:rFonts w:cs="Arial"/>
          <w:szCs w:val="24"/>
          <w:lang w:val="lv-LV"/>
        </w:rPr>
        <w:t xml:space="preserve">, </w:t>
      </w:r>
      <w:r w:rsidR="00162A01">
        <w:rPr>
          <w:rFonts w:cs="Arial"/>
          <w:szCs w:val="24"/>
          <w:lang w:val="lv-LV"/>
        </w:rPr>
        <w:t xml:space="preserve">Krimuldas novadā, </w:t>
      </w:r>
      <w:r w:rsidRPr="00613AB4">
        <w:rPr>
          <w:rFonts w:cs="Arial"/>
          <w:szCs w:val="24"/>
          <w:lang w:val="lv-LV"/>
        </w:rPr>
        <w:t xml:space="preserve">netālu no </w:t>
      </w:r>
      <w:r w:rsidR="004A3618" w:rsidRPr="00613AB4">
        <w:rPr>
          <w:rFonts w:cs="Arial"/>
          <w:szCs w:val="24"/>
          <w:lang w:val="lv-LV"/>
        </w:rPr>
        <w:t>apdzīvotas vietas “</w:t>
      </w:r>
      <w:r w:rsidRPr="00613AB4">
        <w:rPr>
          <w:rFonts w:cs="Arial"/>
          <w:szCs w:val="24"/>
          <w:lang w:val="lv-LV"/>
        </w:rPr>
        <w:t>Ragana</w:t>
      </w:r>
      <w:r w:rsidR="004A3618" w:rsidRPr="00613AB4">
        <w:rPr>
          <w:rFonts w:cs="Arial"/>
          <w:szCs w:val="24"/>
          <w:lang w:val="lv-LV"/>
        </w:rPr>
        <w:t>”</w:t>
      </w:r>
      <w:r w:rsidRPr="00613AB4">
        <w:rPr>
          <w:rFonts w:cs="Arial"/>
          <w:szCs w:val="24"/>
          <w:lang w:val="lv-LV"/>
        </w:rPr>
        <w:t xml:space="preserve">. </w:t>
      </w:r>
    </w:p>
    <w:p w14:paraId="1D15D453" w14:textId="77777777" w:rsidR="009E4C04" w:rsidRPr="00613AB4" w:rsidRDefault="009E4C04" w:rsidP="00835CD6">
      <w:pPr>
        <w:pStyle w:val="Heading1"/>
        <w:numPr>
          <w:ilvl w:val="1"/>
          <w:numId w:val="23"/>
        </w:numPr>
        <w:rPr>
          <w:rFonts w:cs="Arial"/>
          <w:szCs w:val="24"/>
          <w:lang w:val="lv-LV" w:eastAsia="en-US"/>
        </w:rPr>
      </w:pPr>
      <w:bookmarkStart w:id="9" w:name="_Toc67048032"/>
      <w:r w:rsidRPr="00613AB4">
        <w:rPr>
          <w:rFonts w:cs="Arial"/>
          <w:szCs w:val="24"/>
          <w:lang w:val="lv-LV" w:eastAsia="en-US"/>
        </w:rPr>
        <w:t>Gāzes sastāvs un termodinamiskās īpašības</w:t>
      </w:r>
      <w:bookmarkEnd w:id="9"/>
      <w:r w:rsidRPr="00613AB4">
        <w:rPr>
          <w:rFonts w:cs="Arial"/>
          <w:szCs w:val="24"/>
          <w:lang w:val="lv-LV" w:eastAsia="en-US"/>
        </w:rPr>
        <w:t xml:space="preserve"> </w:t>
      </w:r>
    </w:p>
    <w:p w14:paraId="697F454C" w14:textId="77777777" w:rsidR="009E4C04" w:rsidRPr="00613AB4" w:rsidRDefault="009E4C04" w:rsidP="009E4C04">
      <w:pPr>
        <w:numPr>
          <w:ilvl w:val="12"/>
          <w:numId w:val="0"/>
        </w:numPr>
        <w:spacing w:before="120" w:line="360" w:lineRule="auto"/>
        <w:ind w:firstLine="567"/>
        <w:rPr>
          <w:rFonts w:cs="Arial"/>
          <w:szCs w:val="24"/>
          <w:lang w:val="lv-LV"/>
        </w:rPr>
      </w:pPr>
      <w:r w:rsidRPr="00613AB4">
        <w:rPr>
          <w:rFonts w:cs="Arial"/>
          <w:szCs w:val="24"/>
          <w:lang w:val="lv-LV"/>
        </w:rPr>
        <w:t xml:space="preserve">Dabasgāzes, kas tiek iesūknēta gāzes krātuvē, ogļūdeņražu sastāvs un tās termodinamiskās īpašības ir sniegtas tabulās 2.2.1 un 2.2.2. </w:t>
      </w:r>
    </w:p>
    <w:p w14:paraId="60B05602" w14:textId="77777777" w:rsidR="001E69B8" w:rsidRPr="001E69B8" w:rsidRDefault="009E4C04" w:rsidP="001E69B8">
      <w:pPr>
        <w:numPr>
          <w:ilvl w:val="12"/>
          <w:numId w:val="0"/>
        </w:numPr>
        <w:spacing w:before="120" w:line="360" w:lineRule="auto"/>
        <w:ind w:left="567"/>
        <w:rPr>
          <w:rFonts w:eastAsia="Calibri" w:cs="Arial"/>
          <w:szCs w:val="24"/>
          <w:lang w:val="lv-LV"/>
        </w:rPr>
      </w:pPr>
      <w:r w:rsidRPr="00613AB4">
        <w:rPr>
          <w:rFonts w:cs="Arial"/>
          <w:szCs w:val="24"/>
          <w:lang w:val="lv-LV"/>
        </w:rPr>
        <w:t>Gāzes sastāvs pie standarta nosacījumiem: T=20</w:t>
      </w:r>
      <w:r w:rsidRPr="00613AB4">
        <w:rPr>
          <w:rFonts w:cs="Arial"/>
          <w:szCs w:val="24"/>
          <w:lang w:val="lv-LV"/>
        </w:rPr>
        <w:sym w:font="Symbol" w:char="F0B0"/>
      </w:r>
      <w:r w:rsidRPr="00613AB4">
        <w:rPr>
          <w:rFonts w:cs="Arial"/>
          <w:szCs w:val="24"/>
          <w:lang w:val="lv-LV"/>
        </w:rPr>
        <w:t>C un P=1,013246 bar (vidējā vērtība).</w:t>
      </w:r>
      <w:r w:rsidR="000F4778">
        <w:rPr>
          <w:rFonts w:cs="Arial"/>
          <w:szCs w:val="24"/>
          <w:lang w:val="lv-LV"/>
        </w:rPr>
        <w:t xml:space="preserve"> </w:t>
      </w:r>
      <w:r w:rsidR="001E69B8" w:rsidRPr="001E69B8">
        <w:rPr>
          <w:rFonts w:eastAsia="Calibri" w:cs="Arial"/>
          <w:szCs w:val="24"/>
          <w:lang w:val="lv-LV"/>
        </w:rPr>
        <w:t>Veidgabaliem ir jābūt piemēr</w:t>
      </w:r>
      <w:r w:rsidR="001E69B8" w:rsidRPr="005B552B">
        <w:rPr>
          <w:rFonts w:eastAsia="Calibri" w:cs="Arial"/>
          <w:szCs w:val="24"/>
          <w:lang w:val="lv-LV"/>
        </w:rPr>
        <w:t>otiem</w:t>
      </w:r>
      <w:r w:rsidR="001E69B8" w:rsidRPr="001E69B8">
        <w:rPr>
          <w:rFonts w:eastAsia="Calibri" w:cs="Arial"/>
          <w:szCs w:val="24"/>
          <w:lang w:val="lv-LV"/>
        </w:rPr>
        <w:t xml:space="preserve"> arī dabasgāzes maisījuma ar ūdeņradi pārvadei.</w:t>
      </w:r>
    </w:p>
    <w:p w14:paraId="55F753FC" w14:textId="15265542" w:rsidR="009E4C04" w:rsidRPr="00613AB4" w:rsidRDefault="00122112" w:rsidP="009E4C04">
      <w:pPr>
        <w:pStyle w:val="ListParagraph"/>
        <w:numPr>
          <w:ilvl w:val="2"/>
          <w:numId w:val="23"/>
        </w:numPr>
        <w:spacing w:before="120" w:line="360" w:lineRule="auto"/>
        <w:rPr>
          <w:rFonts w:cs="Arial"/>
          <w:szCs w:val="24"/>
          <w:lang w:val="lv-LV"/>
        </w:rPr>
      </w:pPr>
      <w:r w:rsidRPr="00122112">
        <w:rPr>
          <w:rFonts w:cs="Arial"/>
          <w:b/>
          <w:szCs w:val="24"/>
          <w:lang w:val="lv-LV"/>
        </w:rPr>
        <w:t>T</w:t>
      </w:r>
      <w:r w:rsidR="009E4C04" w:rsidRPr="00122112">
        <w:rPr>
          <w:rFonts w:cs="Arial"/>
          <w:b/>
          <w:szCs w:val="24"/>
          <w:lang w:val="lv-LV"/>
        </w:rPr>
        <w:t>abula</w:t>
      </w:r>
      <w:r>
        <w:rPr>
          <w:rFonts w:cs="Arial"/>
          <w:b/>
          <w:szCs w:val="24"/>
          <w:lang w:val="lv-LV"/>
        </w:rPr>
        <w:t>.</w:t>
      </w:r>
      <w:r w:rsidR="009E4C04" w:rsidRPr="00613AB4">
        <w:rPr>
          <w:rFonts w:cs="Arial"/>
          <w:szCs w:val="24"/>
          <w:lang w:val="lv-LV"/>
        </w:rPr>
        <w:t xml:space="preserve"> </w:t>
      </w:r>
      <w:r w:rsidR="009E4C04" w:rsidRPr="00613AB4">
        <w:rPr>
          <w:rFonts w:cs="Arial"/>
          <w:b/>
          <w:bCs/>
          <w:szCs w:val="24"/>
          <w:lang w:val="lv-LV"/>
        </w:rPr>
        <w:t>Gāzes sastāvs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44"/>
        <w:gridCol w:w="5954"/>
      </w:tblGrid>
      <w:tr w:rsidR="009E4C04" w:rsidRPr="00613AB4" w14:paraId="37CB6002" w14:textId="77777777" w:rsidTr="00470E4C">
        <w:trPr>
          <w:trHeight w:val="301"/>
        </w:trPr>
        <w:tc>
          <w:tcPr>
            <w:tcW w:w="3544" w:type="dxa"/>
            <w:tcBorders>
              <w:top w:val="single" w:sz="4" w:space="0" w:color="auto"/>
              <w:left w:val="single" w:sz="4" w:space="0" w:color="auto"/>
              <w:bottom w:val="single" w:sz="6" w:space="0" w:color="auto"/>
              <w:right w:val="single" w:sz="6" w:space="0" w:color="auto"/>
            </w:tcBorders>
            <w:vAlign w:val="center"/>
          </w:tcPr>
          <w:p w14:paraId="0C5DDA0B" w14:textId="77777777" w:rsidR="009E4C04" w:rsidRPr="00613AB4" w:rsidRDefault="009E4C04" w:rsidP="00470E4C">
            <w:pPr>
              <w:spacing w:before="60" w:after="60" w:line="240" w:lineRule="auto"/>
              <w:ind w:firstLine="0"/>
              <w:jc w:val="center"/>
              <w:rPr>
                <w:rFonts w:cs="Arial"/>
                <w:b/>
                <w:szCs w:val="24"/>
                <w:lang w:val="lv-LV"/>
              </w:rPr>
            </w:pPr>
            <w:r w:rsidRPr="00613AB4">
              <w:rPr>
                <w:rFonts w:cs="Arial"/>
                <w:b/>
                <w:szCs w:val="24"/>
                <w:lang w:val="lv-LV"/>
              </w:rPr>
              <w:t>Komponents</w:t>
            </w:r>
          </w:p>
        </w:tc>
        <w:tc>
          <w:tcPr>
            <w:tcW w:w="5954" w:type="dxa"/>
            <w:tcBorders>
              <w:top w:val="single" w:sz="4" w:space="0" w:color="auto"/>
              <w:left w:val="single" w:sz="6" w:space="0" w:color="auto"/>
              <w:bottom w:val="single" w:sz="6" w:space="0" w:color="auto"/>
              <w:right w:val="single" w:sz="4" w:space="0" w:color="auto"/>
            </w:tcBorders>
            <w:vAlign w:val="center"/>
          </w:tcPr>
          <w:p w14:paraId="07829644" w14:textId="77777777" w:rsidR="009E4C04" w:rsidRPr="00613AB4" w:rsidRDefault="009E4C04" w:rsidP="00470E4C">
            <w:pPr>
              <w:spacing w:before="60" w:after="60" w:line="240" w:lineRule="auto"/>
              <w:ind w:firstLine="0"/>
              <w:jc w:val="center"/>
              <w:rPr>
                <w:rFonts w:cs="Arial"/>
                <w:b/>
                <w:szCs w:val="24"/>
                <w:lang w:val="lv-LV"/>
              </w:rPr>
            </w:pPr>
            <w:r w:rsidRPr="00613AB4">
              <w:rPr>
                <w:rFonts w:cs="Arial"/>
                <w:b/>
                <w:szCs w:val="24"/>
                <w:lang w:val="lv-LV"/>
              </w:rPr>
              <w:t>Saturs, % (tilpuma)</w:t>
            </w:r>
          </w:p>
        </w:tc>
      </w:tr>
      <w:tr w:rsidR="009E4C04" w:rsidRPr="00613AB4" w14:paraId="061F009F"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102EF423" w14:textId="77777777" w:rsidR="009E4C04" w:rsidRPr="00613AB4" w:rsidRDefault="009E4C04" w:rsidP="00470E4C">
            <w:pPr>
              <w:rPr>
                <w:rFonts w:cs="Arial"/>
                <w:szCs w:val="24"/>
                <w:lang w:val="lv-LV"/>
              </w:rPr>
            </w:pPr>
            <w:r w:rsidRPr="00613AB4">
              <w:rPr>
                <w:rFonts w:cs="Arial"/>
                <w:szCs w:val="24"/>
                <w:lang w:val="lv-LV"/>
              </w:rPr>
              <w:t>Metāns</w:t>
            </w:r>
          </w:p>
        </w:tc>
        <w:tc>
          <w:tcPr>
            <w:tcW w:w="5954" w:type="dxa"/>
            <w:tcBorders>
              <w:top w:val="single" w:sz="6" w:space="0" w:color="auto"/>
              <w:left w:val="single" w:sz="6" w:space="0" w:color="auto"/>
              <w:bottom w:val="single" w:sz="6" w:space="0" w:color="auto"/>
              <w:right w:val="single" w:sz="4" w:space="0" w:color="auto"/>
            </w:tcBorders>
          </w:tcPr>
          <w:p w14:paraId="74589A29" w14:textId="77777777" w:rsidR="009E4C04" w:rsidRPr="00613AB4" w:rsidRDefault="009E4C04" w:rsidP="00470E4C">
            <w:pPr>
              <w:rPr>
                <w:rFonts w:cs="Arial"/>
                <w:szCs w:val="24"/>
                <w:lang w:val="lv-LV"/>
              </w:rPr>
            </w:pPr>
            <w:r w:rsidRPr="00613AB4">
              <w:rPr>
                <w:rFonts w:cs="Arial"/>
                <w:szCs w:val="24"/>
                <w:lang w:val="lv-LV"/>
              </w:rPr>
              <w:t>96,529</w:t>
            </w:r>
          </w:p>
        </w:tc>
      </w:tr>
      <w:tr w:rsidR="009E4C04" w:rsidRPr="00613AB4" w14:paraId="0547A44E"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6E6792A0" w14:textId="77777777" w:rsidR="009E4C04" w:rsidRPr="00613AB4" w:rsidRDefault="009E4C04" w:rsidP="00470E4C">
            <w:pPr>
              <w:rPr>
                <w:rFonts w:cs="Arial"/>
                <w:szCs w:val="24"/>
                <w:lang w:val="lv-LV"/>
              </w:rPr>
            </w:pPr>
            <w:r w:rsidRPr="00613AB4">
              <w:rPr>
                <w:rFonts w:cs="Arial"/>
                <w:szCs w:val="24"/>
                <w:lang w:val="lv-LV"/>
              </w:rPr>
              <w:t>Etāns</w:t>
            </w:r>
          </w:p>
        </w:tc>
        <w:tc>
          <w:tcPr>
            <w:tcW w:w="5954" w:type="dxa"/>
            <w:tcBorders>
              <w:top w:val="single" w:sz="6" w:space="0" w:color="auto"/>
              <w:left w:val="single" w:sz="6" w:space="0" w:color="auto"/>
              <w:bottom w:val="single" w:sz="6" w:space="0" w:color="auto"/>
              <w:right w:val="single" w:sz="4" w:space="0" w:color="auto"/>
            </w:tcBorders>
          </w:tcPr>
          <w:p w14:paraId="1670ED2D" w14:textId="77777777" w:rsidR="009E4C04" w:rsidRPr="00613AB4" w:rsidRDefault="009E4C04" w:rsidP="00470E4C">
            <w:pPr>
              <w:rPr>
                <w:rFonts w:cs="Arial"/>
                <w:szCs w:val="24"/>
                <w:lang w:val="lv-LV"/>
              </w:rPr>
            </w:pPr>
            <w:r w:rsidRPr="00613AB4">
              <w:rPr>
                <w:rFonts w:cs="Arial"/>
                <w:szCs w:val="24"/>
                <w:lang w:val="lv-LV"/>
              </w:rPr>
              <w:t>2,010</w:t>
            </w:r>
          </w:p>
        </w:tc>
      </w:tr>
      <w:tr w:rsidR="009E4C04" w:rsidRPr="00613AB4" w14:paraId="064B4EAA"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2876E65B" w14:textId="77777777" w:rsidR="009E4C04" w:rsidRPr="00613AB4" w:rsidRDefault="009E4C04" w:rsidP="00470E4C">
            <w:pPr>
              <w:rPr>
                <w:rFonts w:cs="Arial"/>
                <w:szCs w:val="24"/>
                <w:lang w:val="lv-LV"/>
              </w:rPr>
            </w:pPr>
            <w:r w:rsidRPr="00613AB4">
              <w:rPr>
                <w:rFonts w:cs="Arial"/>
                <w:szCs w:val="24"/>
                <w:lang w:val="lv-LV"/>
              </w:rPr>
              <w:t>Propāns</w:t>
            </w:r>
          </w:p>
        </w:tc>
        <w:tc>
          <w:tcPr>
            <w:tcW w:w="5954" w:type="dxa"/>
            <w:tcBorders>
              <w:top w:val="single" w:sz="6" w:space="0" w:color="auto"/>
              <w:left w:val="single" w:sz="6" w:space="0" w:color="auto"/>
              <w:bottom w:val="single" w:sz="6" w:space="0" w:color="auto"/>
              <w:right w:val="single" w:sz="4" w:space="0" w:color="auto"/>
            </w:tcBorders>
          </w:tcPr>
          <w:p w14:paraId="746FF65D" w14:textId="77777777" w:rsidR="009E4C04" w:rsidRPr="00613AB4" w:rsidRDefault="009E4C04" w:rsidP="00470E4C">
            <w:pPr>
              <w:rPr>
                <w:rFonts w:cs="Arial"/>
                <w:szCs w:val="24"/>
                <w:lang w:val="lv-LV"/>
              </w:rPr>
            </w:pPr>
            <w:r w:rsidRPr="00613AB4">
              <w:rPr>
                <w:rFonts w:cs="Arial"/>
                <w:szCs w:val="24"/>
                <w:lang w:val="lv-LV"/>
              </w:rPr>
              <w:t>0,429</w:t>
            </w:r>
          </w:p>
        </w:tc>
      </w:tr>
      <w:tr w:rsidR="009E4C04" w:rsidRPr="00613AB4" w14:paraId="0BC93B5F"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1215936C" w14:textId="77777777" w:rsidR="009E4C04" w:rsidRPr="00613AB4" w:rsidRDefault="009E4C04" w:rsidP="00470E4C">
            <w:pPr>
              <w:rPr>
                <w:rFonts w:cs="Arial"/>
                <w:szCs w:val="24"/>
                <w:lang w:val="lv-LV"/>
              </w:rPr>
            </w:pPr>
            <w:r w:rsidRPr="00613AB4">
              <w:rPr>
                <w:rFonts w:cs="Arial"/>
                <w:szCs w:val="24"/>
                <w:lang w:val="lv-LV"/>
              </w:rPr>
              <w:t>N-Butāns</w:t>
            </w:r>
          </w:p>
        </w:tc>
        <w:tc>
          <w:tcPr>
            <w:tcW w:w="5954" w:type="dxa"/>
            <w:tcBorders>
              <w:top w:val="single" w:sz="6" w:space="0" w:color="auto"/>
              <w:left w:val="single" w:sz="6" w:space="0" w:color="auto"/>
              <w:bottom w:val="single" w:sz="6" w:space="0" w:color="auto"/>
              <w:right w:val="single" w:sz="4" w:space="0" w:color="auto"/>
            </w:tcBorders>
          </w:tcPr>
          <w:p w14:paraId="60C54A88" w14:textId="77777777" w:rsidR="009E4C04" w:rsidRPr="00613AB4" w:rsidRDefault="009E4C04" w:rsidP="00470E4C">
            <w:pPr>
              <w:rPr>
                <w:rFonts w:cs="Arial"/>
                <w:szCs w:val="24"/>
                <w:lang w:val="lv-LV"/>
              </w:rPr>
            </w:pPr>
            <w:r w:rsidRPr="00613AB4">
              <w:rPr>
                <w:rFonts w:cs="Arial"/>
                <w:szCs w:val="24"/>
                <w:lang w:val="lv-LV"/>
              </w:rPr>
              <w:t>0,067</w:t>
            </w:r>
          </w:p>
        </w:tc>
      </w:tr>
      <w:tr w:rsidR="009E4C04" w:rsidRPr="00613AB4" w14:paraId="6CB6F757"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41F75792" w14:textId="77777777" w:rsidR="009E4C04" w:rsidRPr="00613AB4" w:rsidRDefault="009E4C04" w:rsidP="00470E4C">
            <w:pPr>
              <w:rPr>
                <w:rFonts w:cs="Arial"/>
                <w:szCs w:val="24"/>
                <w:lang w:val="lv-LV"/>
              </w:rPr>
            </w:pPr>
            <w:r w:rsidRPr="00613AB4">
              <w:rPr>
                <w:rFonts w:cs="Arial"/>
                <w:szCs w:val="24"/>
                <w:lang w:val="lv-LV"/>
              </w:rPr>
              <w:t>I- Butāns</w:t>
            </w:r>
          </w:p>
        </w:tc>
        <w:tc>
          <w:tcPr>
            <w:tcW w:w="5954" w:type="dxa"/>
            <w:tcBorders>
              <w:top w:val="single" w:sz="6" w:space="0" w:color="auto"/>
              <w:left w:val="single" w:sz="6" w:space="0" w:color="auto"/>
              <w:bottom w:val="single" w:sz="6" w:space="0" w:color="auto"/>
              <w:right w:val="single" w:sz="4" w:space="0" w:color="auto"/>
            </w:tcBorders>
          </w:tcPr>
          <w:p w14:paraId="48E74E63" w14:textId="77777777" w:rsidR="009E4C04" w:rsidRPr="00613AB4" w:rsidRDefault="009E4C04" w:rsidP="00470E4C">
            <w:pPr>
              <w:rPr>
                <w:rFonts w:cs="Arial"/>
                <w:szCs w:val="24"/>
                <w:lang w:val="lv-LV"/>
              </w:rPr>
            </w:pPr>
            <w:r w:rsidRPr="00613AB4">
              <w:rPr>
                <w:rFonts w:cs="Arial"/>
                <w:szCs w:val="24"/>
                <w:lang w:val="lv-LV"/>
              </w:rPr>
              <w:t>0,069</w:t>
            </w:r>
          </w:p>
        </w:tc>
      </w:tr>
      <w:tr w:rsidR="009E4C04" w:rsidRPr="00613AB4" w14:paraId="668DB15C"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423BBA78" w14:textId="77777777" w:rsidR="009E4C04" w:rsidRPr="00613AB4" w:rsidRDefault="009E4C04" w:rsidP="00470E4C">
            <w:pPr>
              <w:rPr>
                <w:rFonts w:cs="Arial"/>
                <w:szCs w:val="24"/>
                <w:lang w:val="lv-LV"/>
              </w:rPr>
            </w:pPr>
            <w:r w:rsidRPr="00613AB4">
              <w:rPr>
                <w:rFonts w:cs="Arial"/>
                <w:szCs w:val="24"/>
                <w:lang w:val="lv-LV"/>
              </w:rPr>
              <w:t>I-Pentāns</w:t>
            </w:r>
          </w:p>
        </w:tc>
        <w:tc>
          <w:tcPr>
            <w:tcW w:w="5954" w:type="dxa"/>
            <w:tcBorders>
              <w:top w:val="single" w:sz="6" w:space="0" w:color="auto"/>
              <w:left w:val="single" w:sz="6" w:space="0" w:color="auto"/>
              <w:bottom w:val="single" w:sz="6" w:space="0" w:color="auto"/>
              <w:right w:val="single" w:sz="4" w:space="0" w:color="auto"/>
            </w:tcBorders>
          </w:tcPr>
          <w:p w14:paraId="086D5CCC" w14:textId="77777777" w:rsidR="009E4C04" w:rsidRPr="00613AB4" w:rsidRDefault="009E4C04" w:rsidP="00470E4C">
            <w:pPr>
              <w:rPr>
                <w:rFonts w:cs="Arial"/>
                <w:szCs w:val="24"/>
                <w:lang w:val="lv-LV"/>
              </w:rPr>
            </w:pPr>
            <w:r w:rsidRPr="00613AB4">
              <w:rPr>
                <w:rFonts w:cs="Arial"/>
                <w:szCs w:val="24"/>
                <w:lang w:val="lv-LV"/>
              </w:rPr>
              <w:t>0,011</w:t>
            </w:r>
          </w:p>
        </w:tc>
      </w:tr>
      <w:tr w:rsidR="009E4C04" w:rsidRPr="00613AB4" w14:paraId="666BF2EB"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64D9F98D" w14:textId="77777777" w:rsidR="009E4C04" w:rsidRPr="00613AB4" w:rsidRDefault="009E4C04" w:rsidP="00470E4C">
            <w:pPr>
              <w:rPr>
                <w:rFonts w:cs="Arial"/>
                <w:szCs w:val="24"/>
                <w:lang w:val="lv-LV"/>
              </w:rPr>
            </w:pPr>
            <w:r w:rsidRPr="00613AB4">
              <w:rPr>
                <w:rFonts w:cs="Arial"/>
                <w:szCs w:val="24"/>
                <w:lang w:val="lv-LV"/>
              </w:rPr>
              <w:t>N-Pentāns</w:t>
            </w:r>
          </w:p>
        </w:tc>
        <w:tc>
          <w:tcPr>
            <w:tcW w:w="5954" w:type="dxa"/>
            <w:tcBorders>
              <w:top w:val="single" w:sz="6" w:space="0" w:color="auto"/>
              <w:left w:val="single" w:sz="6" w:space="0" w:color="auto"/>
              <w:bottom w:val="single" w:sz="6" w:space="0" w:color="auto"/>
              <w:right w:val="single" w:sz="4" w:space="0" w:color="auto"/>
            </w:tcBorders>
          </w:tcPr>
          <w:p w14:paraId="19477BFA" w14:textId="77777777" w:rsidR="009E4C04" w:rsidRPr="00613AB4" w:rsidRDefault="009E4C04" w:rsidP="00470E4C">
            <w:pPr>
              <w:rPr>
                <w:rFonts w:cs="Arial"/>
                <w:szCs w:val="24"/>
                <w:lang w:val="lv-LV"/>
              </w:rPr>
            </w:pPr>
            <w:r w:rsidRPr="00613AB4">
              <w:rPr>
                <w:rFonts w:cs="Arial"/>
                <w:szCs w:val="24"/>
                <w:lang w:val="lv-LV"/>
              </w:rPr>
              <w:t>0,008</w:t>
            </w:r>
          </w:p>
        </w:tc>
      </w:tr>
      <w:tr w:rsidR="009E4C04" w:rsidRPr="00613AB4" w14:paraId="29A2FF6F"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56531E0D" w14:textId="77777777" w:rsidR="009E4C04" w:rsidRPr="00613AB4" w:rsidRDefault="009E4C04" w:rsidP="00470E4C">
            <w:pPr>
              <w:rPr>
                <w:rFonts w:cs="Arial"/>
                <w:szCs w:val="24"/>
                <w:lang w:val="lv-LV"/>
              </w:rPr>
            </w:pPr>
            <w:r w:rsidRPr="00613AB4">
              <w:rPr>
                <w:rFonts w:cs="Arial"/>
                <w:szCs w:val="24"/>
                <w:lang w:val="lv-LV"/>
              </w:rPr>
              <w:t>Heksāns</w:t>
            </w:r>
          </w:p>
        </w:tc>
        <w:tc>
          <w:tcPr>
            <w:tcW w:w="5954" w:type="dxa"/>
            <w:tcBorders>
              <w:top w:val="single" w:sz="6" w:space="0" w:color="auto"/>
              <w:left w:val="single" w:sz="6" w:space="0" w:color="auto"/>
              <w:bottom w:val="single" w:sz="6" w:space="0" w:color="auto"/>
              <w:right w:val="single" w:sz="4" w:space="0" w:color="auto"/>
            </w:tcBorders>
          </w:tcPr>
          <w:p w14:paraId="4DB4BC27" w14:textId="77777777" w:rsidR="009E4C04" w:rsidRPr="00613AB4" w:rsidRDefault="009E4C04" w:rsidP="00470E4C">
            <w:pPr>
              <w:rPr>
                <w:rFonts w:cs="Arial"/>
                <w:szCs w:val="24"/>
                <w:lang w:val="lv-LV"/>
              </w:rPr>
            </w:pPr>
            <w:r w:rsidRPr="00613AB4">
              <w:rPr>
                <w:rFonts w:cs="Arial"/>
                <w:szCs w:val="24"/>
                <w:lang w:val="lv-LV"/>
              </w:rPr>
              <w:t>0,008</w:t>
            </w:r>
          </w:p>
        </w:tc>
      </w:tr>
      <w:tr w:rsidR="009E4C04" w:rsidRPr="00613AB4" w14:paraId="2F1DB57E"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6D2E01F0" w14:textId="77777777" w:rsidR="009E4C04" w:rsidRPr="00613AB4" w:rsidRDefault="009E4C04" w:rsidP="00470E4C">
            <w:pPr>
              <w:rPr>
                <w:rFonts w:cs="Arial"/>
                <w:szCs w:val="24"/>
                <w:lang w:val="lv-LV"/>
              </w:rPr>
            </w:pPr>
            <w:r w:rsidRPr="00613AB4">
              <w:rPr>
                <w:rFonts w:cs="Arial"/>
                <w:szCs w:val="24"/>
                <w:lang w:val="lv-LV"/>
              </w:rPr>
              <w:t>Slāpeklis</w:t>
            </w:r>
          </w:p>
        </w:tc>
        <w:tc>
          <w:tcPr>
            <w:tcW w:w="5954" w:type="dxa"/>
            <w:tcBorders>
              <w:top w:val="single" w:sz="6" w:space="0" w:color="auto"/>
              <w:left w:val="single" w:sz="6" w:space="0" w:color="auto"/>
              <w:bottom w:val="single" w:sz="6" w:space="0" w:color="auto"/>
              <w:right w:val="single" w:sz="4" w:space="0" w:color="auto"/>
            </w:tcBorders>
          </w:tcPr>
          <w:p w14:paraId="190D525F" w14:textId="77777777" w:rsidR="009E4C04" w:rsidRPr="00613AB4" w:rsidRDefault="009E4C04" w:rsidP="00470E4C">
            <w:pPr>
              <w:rPr>
                <w:rFonts w:cs="Arial"/>
                <w:szCs w:val="24"/>
                <w:lang w:val="lv-LV"/>
              </w:rPr>
            </w:pPr>
            <w:r w:rsidRPr="00613AB4">
              <w:rPr>
                <w:rFonts w:cs="Arial"/>
                <w:szCs w:val="24"/>
                <w:lang w:val="lv-LV"/>
              </w:rPr>
              <w:t>0,740</w:t>
            </w:r>
          </w:p>
        </w:tc>
      </w:tr>
      <w:tr w:rsidR="009E4C04" w:rsidRPr="00613AB4" w14:paraId="5CB3B960" w14:textId="77777777" w:rsidTr="00470E4C">
        <w:trPr>
          <w:trHeight w:val="345"/>
        </w:trPr>
        <w:tc>
          <w:tcPr>
            <w:tcW w:w="3544" w:type="dxa"/>
            <w:tcBorders>
              <w:top w:val="single" w:sz="6" w:space="0" w:color="auto"/>
              <w:left w:val="single" w:sz="4" w:space="0" w:color="auto"/>
              <w:bottom w:val="single" w:sz="4" w:space="0" w:color="auto"/>
              <w:right w:val="single" w:sz="6" w:space="0" w:color="auto"/>
            </w:tcBorders>
          </w:tcPr>
          <w:p w14:paraId="21C87858" w14:textId="73660A1E" w:rsidR="009E4C04" w:rsidRPr="00613AB4" w:rsidRDefault="009E4C04" w:rsidP="00470E4C">
            <w:pPr>
              <w:rPr>
                <w:rFonts w:cs="Arial"/>
                <w:szCs w:val="24"/>
                <w:lang w:val="lv-LV"/>
              </w:rPr>
            </w:pPr>
            <w:r w:rsidRPr="00613AB4">
              <w:rPr>
                <w:rFonts w:cs="Arial"/>
                <w:szCs w:val="24"/>
                <w:lang w:val="lv-LV"/>
              </w:rPr>
              <w:t>Ogļskābā gāze</w:t>
            </w:r>
          </w:p>
        </w:tc>
        <w:tc>
          <w:tcPr>
            <w:tcW w:w="5954" w:type="dxa"/>
            <w:tcBorders>
              <w:top w:val="single" w:sz="6" w:space="0" w:color="auto"/>
              <w:left w:val="single" w:sz="6" w:space="0" w:color="auto"/>
              <w:bottom w:val="single" w:sz="4" w:space="0" w:color="auto"/>
              <w:right w:val="single" w:sz="4" w:space="0" w:color="auto"/>
            </w:tcBorders>
          </w:tcPr>
          <w:p w14:paraId="22BD8C15" w14:textId="77777777" w:rsidR="009E4C04" w:rsidRPr="00613AB4" w:rsidRDefault="009E4C04" w:rsidP="00470E4C">
            <w:pPr>
              <w:rPr>
                <w:rFonts w:cs="Arial"/>
                <w:szCs w:val="24"/>
                <w:lang w:val="lv-LV"/>
              </w:rPr>
            </w:pPr>
            <w:r w:rsidRPr="00613AB4">
              <w:rPr>
                <w:rFonts w:cs="Arial"/>
                <w:szCs w:val="24"/>
                <w:lang w:val="lv-LV"/>
              </w:rPr>
              <w:t>0,129</w:t>
            </w:r>
          </w:p>
        </w:tc>
      </w:tr>
      <w:tr w:rsidR="009E4C04" w:rsidRPr="00613AB4" w14:paraId="506BB8D6" w14:textId="77777777" w:rsidTr="00470E4C">
        <w:trPr>
          <w:trHeight w:val="345"/>
        </w:trPr>
        <w:tc>
          <w:tcPr>
            <w:tcW w:w="3544" w:type="dxa"/>
            <w:tcBorders>
              <w:top w:val="single" w:sz="4" w:space="0" w:color="auto"/>
              <w:left w:val="single" w:sz="4" w:space="0" w:color="auto"/>
              <w:bottom w:val="single" w:sz="6" w:space="0" w:color="auto"/>
              <w:right w:val="single" w:sz="6" w:space="0" w:color="auto"/>
            </w:tcBorders>
          </w:tcPr>
          <w:p w14:paraId="75DB771B" w14:textId="77777777" w:rsidR="009E4C04" w:rsidRPr="00613AB4" w:rsidRDefault="009E4C04" w:rsidP="00470E4C">
            <w:pPr>
              <w:rPr>
                <w:rFonts w:cs="Arial"/>
                <w:szCs w:val="24"/>
                <w:lang w:val="lv-LV"/>
              </w:rPr>
            </w:pPr>
            <w:proofErr w:type="spellStart"/>
            <w:r w:rsidRPr="00613AB4">
              <w:rPr>
                <w:rFonts w:cs="Arial"/>
                <w:szCs w:val="24"/>
                <w:lang w:val="lv-LV"/>
              </w:rPr>
              <w:t>Neopentāns</w:t>
            </w:r>
            <w:proofErr w:type="spellEnd"/>
          </w:p>
        </w:tc>
        <w:tc>
          <w:tcPr>
            <w:tcW w:w="5954" w:type="dxa"/>
            <w:tcBorders>
              <w:top w:val="single" w:sz="4" w:space="0" w:color="auto"/>
              <w:left w:val="single" w:sz="6" w:space="0" w:color="auto"/>
              <w:bottom w:val="single" w:sz="6" w:space="0" w:color="auto"/>
              <w:right w:val="single" w:sz="4" w:space="0" w:color="auto"/>
            </w:tcBorders>
          </w:tcPr>
          <w:p w14:paraId="7F7541D6" w14:textId="77777777" w:rsidR="009E4C04" w:rsidRPr="00613AB4" w:rsidRDefault="009E4C04" w:rsidP="00470E4C">
            <w:pPr>
              <w:rPr>
                <w:rFonts w:cs="Arial"/>
                <w:szCs w:val="24"/>
                <w:lang w:val="lv-LV"/>
              </w:rPr>
            </w:pPr>
            <w:r w:rsidRPr="00613AB4">
              <w:rPr>
                <w:rFonts w:cs="Arial"/>
                <w:szCs w:val="24"/>
                <w:lang w:val="lv-LV"/>
              </w:rPr>
              <w:t>0,001</w:t>
            </w:r>
          </w:p>
        </w:tc>
      </w:tr>
    </w:tbl>
    <w:p w14:paraId="4F9EBA97" w14:textId="77777777" w:rsidR="009E4C04" w:rsidRPr="00613AB4" w:rsidRDefault="009E4C04" w:rsidP="009E4C04">
      <w:pPr>
        <w:numPr>
          <w:ilvl w:val="12"/>
          <w:numId w:val="0"/>
        </w:numPr>
        <w:spacing w:before="120" w:after="120" w:line="240" w:lineRule="auto"/>
        <w:rPr>
          <w:rFonts w:cs="Arial"/>
          <w:szCs w:val="24"/>
          <w:lang w:val="lv-LV"/>
        </w:rPr>
      </w:pPr>
    </w:p>
    <w:p w14:paraId="17690C53" w14:textId="10E96FB1" w:rsidR="009E4C04" w:rsidRPr="00613AB4" w:rsidRDefault="00122112" w:rsidP="009E4C04">
      <w:pPr>
        <w:pStyle w:val="ListParagraph"/>
        <w:numPr>
          <w:ilvl w:val="2"/>
          <w:numId w:val="23"/>
        </w:numPr>
        <w:spacing w:before="120" w:after="120" w:line="240" w:lineRule="auto"/>
        <w:rPr>
          <w:rFonts w:cs="Arial"/>
          <w:szCs w:val="24"/>
          <w:lang w:val="lv-LV"/>
        </w:rPr>
      </w:pPr>
      <w:r w:rsidRPr="00122112">
        <w:rPr>
          <w:rFonts w:cs="Arial"/>
          <w:b/>
          <w:szCs w:val="24"/>
          <w:lang w:val="lv-LV"/>
        </w:rPr>
        <w:t>T</w:t>
      </w:r>
      <w:r w:rsidR="009E4C04" w:rsidRPr="00122112">
        <w:rPr>
          <w:rFonts w:cs="Arial"/>
          <w:b/>
          <w:szCs w:val="24"/>
          <w:lang w:val="lv-LV"/>
        </w:rPr>
        <w:t>abula</w:t>
      </w:r>
      <w:r>
        <w:rPr>
          <w:rFonts w:cs="Arial"/>
          <w:b/>
          <w:bCs/>
          <w:szCs w:val="24"/>
          <w:lang w:val="lv-LV"/>
        </w:rPr>
        <w:t>.</w:t>
      </w:r>
      <w:r w:rsidR="009E4C04" w:rsidRPr="00122112">
        <w:rPr>
          <w:rFonts w:cs="Arial"/>
          <w:b/>
          <w:bCs/>
          <w:szCs w:val="24"/>
          <w:lang w:val="lv-LV"/>
        </w:rPr>
        <w:t xml:space="preserve"> </w:t>
      </w:r>
      <w:r w:rsidR="009E4C04" w:rsidRPr="00613AB4">
        <w:rPr>
          <w:rFonts w:cs="Arial"/>
          <w:b/>
          <w:bCs/>
          <w:szCs w:val="24"/>
          <w:lang w:val="lv-LV"/>
        </w:rPr>
        <w:t>Gāzes termodinamiskās īpašības.</w:t>
      </w:r>
      <w:r w:rsidR="009E4C04" w:rsidRPr="00613AB4">
        <w:rPr>
          <w:rFonts w:cs="Arial"/>
          <w:b/>
          <w:szCs w:val="24"/>
          <w:lang w:val="lv-LV"/>
        </w:rPr>
        <w:t xml:space="preserve"> Gāzes kvalitātes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945"/>
        <w:gridCol w:w="2268"/>
        <w:gridCol w:w="3686"/>
      </w:tblGrid>
      <w:tr w:rsidR="009E4C04" w:rsidRPr="00613AB4" w14:paraId="17EC1F44" w14:textId="77777777" w:rsidTr="00B934B4">
        <w:trPr>
          <w:cantSplit/>
          <w:trHeight w:val="555"/>
          <w:tblHeader/>
        </w:trPr>
        <w:tc>
          <w:tcPr>
            <w:tcW w:w="599" w:type="dxa"/>
            <w:tcBorders>
              <w:top w:val="single" w:sz="4" w:space="0" w:color="auto"/>
              <w:left w:val="single" w:sz="4" w:space="0" w:color="auto"/>
              <w:bottom w:val="single" w:sz="4" w:space="0" w:color="auto"/>
              <w:right w:val="single" w:sz="4" w:space="0" w:color="auto"/>
            </w:tcBorders>
            <w:vAlign w:val="center"/>
          </w:tcPr>
          <w:p w14:paraId="340A7AFC" w14:textId="77777777" w:rsidR="009E4C04" w:rsidRPr="00613AB4" w:rsidRDefault="009E4C04" w:rsidP="00470E4C">
            <w:pPr>
              <w:spacing w:line="240" w:lineRule="auto"/>
              <w:ind w:firstLine="0"/>
              <w:jc w:val="center"/>
              <w:rPr>
                <w:rFonts w:cs="Arial"/>
                <w:b/>
                <w:szCs w:val="24"/>
                <w:lang w:val="lv-LV"/>
              </w:rPr>
            </w:pPr>
            <w:r w:rsidRPr="00613AB4">
              <w:rPr>
                <w:rFonts w:cs="Arial"/>
                <w:b/>
                <w:szCs w:val="24"/>
                <w:lang w:val="lv-LV"/>
              </w:rPr>
              <w:t xml:space="preserve">Nr. </w:t>
            </w:r>
            <w:proofErr w:type="spellStart"/>
            <w:r w:rsidRPr="00613AB4">
              <w:rPr>
                <w:rFonts w:cs="Arial"/>
                <w:b/>
                <w:szCs w:val="24"/>
                <w:lang w:val="lv-LV"/>
              </w:rPr>
              <w:t>p.k</w:t>
            </w:r>
            <w:proofErr w:type="spellEnd"/>
          </w:p>
        </w:tc>
        <w:tc>
          <w:tcPr>
            <w:tcW w:w="2945" w:type="dxa"/>
            <w:tcBorders>
              <w:top w:val="single" w:sz="4" w:space="0" w:color="auto"/>
              <w:left w:val="single" w:sz="4" w:space="0" w:color="auto"/>
              <w:bottom w:val="single" w:sz="4" w:space="0" w:color="auto"/>
              <w:right w:val="single" w:sz="4" w:space="0" w:color="auto"/>
            </w:tcBorders>
            <w:vAlign w:val="center"/>
          </w:tcPr>
          <w:p w14:paraId="111CDD2E" w14:textId="77777777" w:rsidR="009E4C04" w:rsidRPr="00613AB4" w:rsidRDefault="009E4C04" w:rsidP="00470E4C">
            <w:pPr>
              <w:spacing w:line="240" w:lineRule="auto"/>
              <w:ind w:firstLine="0"/>
              <w:jc w:val="left"/>
              <w:rPr>
                <w:rFonts w:cs="Arial"/>
                <w:b/>
                <w:szCs w:val="24"/>
                <w:lang w:val="lv-LV"/>
              </w:rPr>
            </w:pPr>
            <w:r w:rsidRPr="00613AB4">
              <w:rPr>
                <w:rFonts w:cs="Arial"/>
                <w:b/>
                <w:szCs w:val="24"/>
                <w:lang w:val="lv-LV"/>
              </w:rPr>
              <w:t>Kvalitātes rādītāji*</w:t>
            </w:r>
          </w:p>
        </w:tc>
        <w:tc>
          <w:tcPr>
            <w:tcW w:w="2268" w:type="dxa"/>
            <w:tcBorders>
              <w:top w:val="single" w:sz="4" w:space="0" w:color="auto"/>
              <w:left w:val="single" w:sz="4" w:space="0" w:color="auto"/>
              <w:bottom w:val="single" w:sz="4" w:space="0" w:color="auto"/>
              <w:right w:val="single" w:sz="4" w:space="0" w:color="auto"/>
            </w:tcBorders>
            <w:vAlign w:val="center"/>
          </w:tcPr>
          <w:p w14:paraId="1B5DFA11" w14:textId="77777777" w:rsidR="009E4C04" w:rsidRPr="00613AB4" w:rsidRDefault="009E4C04" w:rsidP="00470E4C">
            <w:pPr>
              <w:spacing w:line="240" w:lineRule="auto"/>
              <w:ind w:firstLine="0"/>
              <w:jc w:val="left"/>
              <w:rPr>
                <w:rFonts w:cs="Arial"/>
                <w:b/>
                <w:szCs w:val="24"/>
                <w:lang w:val="lv-LV"/>
              </w:rPr>
            </w:pPr>
            <w:r w:rsidRPr="00613AB4">
              <w:rPr>
                <w:rFonts w:cs="Arial"/>
                <w:b/>
                <w:szCs w:val="24"/>
                <w:lang w:val="lv-LV"/>
              </w:rPr>
              <w:t>Mērvienība</w:t>
            </w:r>
          </w:p>
        </w:tc>
        <w:tc>
          <w:tcPr>
            <w:tcW w:w="3686" w:type="dxa"/>
            <w:tcBorders>
              <w:top w:val="single" w:sz="4" w:space="0" w:color="auto"/>
              <w:left w:val="single" w:sz="4" w:space="0" w:color="auto"/>
              <w:bottom w:val="single" w:sz="4" w:space="0" w:color="auto"/>
              <w:right w:val="single" w:sz="4" w:space="0" w:color="auto"/>
            </w:tcBorders>
            <w:vAlign w:val="center"/>
          </w:tcPr>
          <w:p w14:paraId="7F4F152B" w14:textId="77777777" w:rsidR="009E4C04" w:rsidRPr="00613AB4" w:rsidRDefault="009E4C04" w:rsidP="00470E4C">
            <w:pPr>
              <w:spacing w:line="240" w:lineRule="auto"/>
              <w:ind w:firstLine="0"/>
              <w:jc w:val="left"/>
              <w:rPr>
                <w:rFonts w:cs="Arial"/>
                <w:b/>
                <w:szCs w:val="24"/>
                <w:lang w:val="lv-LV"/>
              </w:rPr>
            </w:pPr>
            <w:r w:rsidRPr="00613AB4">
              <w:rPr>
                <w:rFonts w:cs="Arial"/>
                <w:b/>
                <w:szCs w:val="24"/>
                <w:lang w:val="lv-LV"/>
              </w:rPr>
              <w:t>Vidējie rādītāji</w:t>
            </w:r>
          </w:p>
        </w:tc>
      </w:tr>
      <w:tr w:rsidR="009E4C04" w:rsidRPr="00613AB4" w14:paraId="3816902F" w14:textId="77777777" w:rsidTr="00470E4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587824EE"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1.</w:t>
            </w:r>
          </w:p>
        </w:tc>
        <w:tc>
          <w:tcPr>
            <w:tcW w:w="2945" w:type="dxa"/>
            <w:tcBorders>
              <w:top w:val="single" w:sz="4" w:space="0" w:color="auto"/>
              <w:left w:val="single" w:sz="4" w:space="0" w:color="auto"/>
              <w:bottom w:val="single" w:sz="4" w:space="0" w:color="auto"/>
              <w:right w:val="single" w:sz="4" w:space="0" w:color="auto"/>
            </w:tcBorders>
            <w:vAlign w:val="center"/>
          </w:tcPr>
          <w:p w14:paraId="142DA544"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Augstākā kaloritāte</w:t>
            </w:r>
          </w:p>
        </w:tc>
        <w:tc>
          <w:tcPr>
            <w:tcW w:w="2268" w:type="dxa"/>
            <w:tcBorders>
              <w:top w:val="single" w:sz="4" w:space="0" w:color="auto"/>
              <w:left w:val="single" w:sz="4" w:space="0" w:color="auto"/>
              <w:bottom w:val="single" w:sz="4" w:space="0" w:color="auto"/>
              <w:right w:val="single" w:sz="4" w:space="0" w:color="auto"/>
            </w:tcBorders>
            <w:vAlign w:val="center"/>
          </w:tcPr>
          <w:p w14:paraId="3629DD46"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kWh (kkal/m</w:t>
            </w:r>
            <w:r w:rsidRPr="00613AB4">
              <w:rPr>
                <w:rFonts w:cs="Arial"/>
                <w:szCs w:val="24"/>
                <w:vertAlign w:val="superscript"/>
                <w:lang w:val="lv-LV"/>
              </w:rPr>
              <w:t xml:space="preserve">3 </w:t>
            </w:r>
            <w:r w:rsidRPr="00613AB4">
              <w:rPr>
                <w:rFonts w:cs="Arial"/>
                <w:szCs w:val="24"/>
                <w:lang w:val="lv-LV"/>
              </w:rPr>
              <w:t>)</w:t>
            </w:r>
          </w:p>
        </w:tc>
        <w:tc>
          <w:tcPr>
            <w:tcW w:w="3686" w:type="dxa"/>
            <w:tcBorders>
              <w:top w:val="single" w:sz="4" w:space="0" w:color="auto"/>
              <w:left w:val="single" w:sz="4" w:space="0" w:color="auto"/>
              <w:bottom w:val="single" w:sz="4" w:space="0" w:color="auto"/>
              <w:right w:val="single" w:sz="4" w:space="0" w:color="auto"/>
            </w:tcBorders>
            <w:vAlign w:val="center"/>
          </w:tcPr>
          <w:p w14:paraId="7F1A8969" w14:textId="2C9F103E" w:rsidR="009E4C04" w:rsidRPr="00613AB4" w:rsidRDefault="009E4C04" w:rsidP="00470E4C">
            <w:pPr>
              <w:spacing w:line="240" w:lineRule="auto"/>
              <w:ind w:firstLine="0"/>
              <w:jc w:val="left"/>
              <w:rPr>
                <w:rFonts w:cs="Arial"/>
                <w:szCs w:val="24"/>
                <w:lang w:val="lv-LV"/>
              </w:rPr>
            </w:pPr>
            <w:r w:rsidRPr="00613AB4">
              <w:rPr>
                <w:rFonts w:cs="Arial"/>
                <w:szCs w:val="24"/>
                <w:lang w:val="lv-LV"/>
              </w:rPr>
              <w:t>10</w:t>
            </w:r>
            <w:r w:rsidR="00F42E31">
              <w:rPr>
                <w:rFonts w:cs="Arial"/>
                <w:szCs w:val="24"/>
                <w:lang w:val="lv-LV"/>
              </w:rPr>
              <w:t>,</w:t>
            </w:r>
            <w:r w:rsidRPr="00613AB4">
              <w:rPr>
                <w:rFonts w:cs="Arial"/>
                <w:szCs w:val="24"/>
                <w:lang w:val="lv-LV"/>
              </w:rPr>
              <w:t>478 (9009)</w:t>
            </w:r>
          </w:p>
        </w:tc>
      </w:tr>
      <w:tr w:rsidR="009E4C04" w:rsidRPr="00613AB4" w14:paraId="5A65A73E" w14:textId="77777777" w:rsidTr="00470E4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54A62B79"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2.</w:t>
            </w:r>
          </w:p>
        </w:tc>
        <w:tc>
          <w:tcPr>
            <w:tcW w:w="2945" w:type="dxa"/>
            <w:tcBorders>
              <w:top w:val="single" w:sz="4" w:space="0" w:color="auto"/>
              <w:left w:val="single" w:sz="4" w:space="0" w:color="auto"/>
              <w:bottom w:val="single" w:sz="4" w:space="0" w:color="auto"/>
              <w:right w:val="single" w:sz="4" w:space="0" w:color="auto"/>
            </w:tcBorders>
            <w:vAlign w:val="center"/>
          </w:tcPr>
          <w:p w14:paraId="05DE96FB"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Augstākais VOBBE skaitlis</w:t>
            </w:r>
          </w:p>
        </w:tc>
        <w:tc>
          <w:tcPr>
            <w:tcW w:w="2268" w:type="dxa"/>
            <w:tcBorders>
              <w:top w:val="single" w:sz="4" w:space="0" w:color="auto"/>
              <w:left w:val="single" w:sz="4" w:space="0" w:color="auto"/>
              <w:bottom w:val="single" w:sz="4" w:space="0" w:color="auto"/>
              <w:right w:val="single" w:sz="4" w:space="0" w:color="auto"/>
            </w:tcBorders>
            <w:vAlign w:val="center"/>
          </w:tcPr>
          <w:p w14:paraId="4752BC60"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kWh (kkal/m</w:t>
            </w:r>
            <w:r w:rsidRPr="00613AB4">
              <w:rPr>
                <w:rFonts w:cs="Arial"/>
                <w:szCs w:val="24"/>
                <w:vertAlign w:val="superscript"/>
                <w:lang w:val="lv-LV"/>
              </w:rPr>
              <w:t xml:space="preserve">3 </w:t>
            </w:r>
            <w:r w:rsidRPr="00613AB4">
              <w:rPr>
                <w:rFonts w:cs="Arial"/>
                <w:szCs w:val="24"/>
                <w:lang w:val="lv-LV"/>
              </w:rPr>
              <w:t>)</w:t>
            </w:r>
          </w:p>
        </w:tc>
        <w:tc>
          <w:tcPr>
            <w:tcW w:w="3686" w:type="dxa"/>
            <w:tcBorders>
              <w:top w:val="single" w:sz="4" w:space="0" w:color="auto"/>
              <w:left w:val="single" w:sz="4" w:space="0" w:color="auto"/>
              <w:bottom w:val="single" w:sz="4" w:space="0" w:color="auto"/>
              <w:right w:val="single" w:sz="4" w:space="0" w:color="auto"/>
            </w:tcBorders>
            <w:vAlign w:val="center"/>
          </w:tcPr>
          <w:p w14:paraId="4C119A9F" w14:textId="6D3EF15D" w:rsidR="009E4C04" w:rsidRPr="00613AB4" w:rsidRDefault="009E4C04" w:rsidP="00470E4C">
            <w:pPr>
              <w:spacing w:line="240" w:lineRule="auto"/>
              <w:ind w:firstLine="0"/>
              <w:jc w:val="left"/>
              <w:rPr>
                <w:rFonts w:cs="Arial"/>
                <w:szCs w:val="24"/>
                <w:lang w:val="lv-LV"/>
              </w:rPr>
            </w:pPr>
            <w:r w:rsidRPr="00613AB4">
              <w:rPr>
                <w:rFonts w:cs="Arial"/>
                <w:szCs w:val="24"/>
                <w:lang w:val="lv-LV"/>
              </w:rPr>
              <w:t>13</w:t>
            </w:r>
            <w:r w:rsidR="00F42E31">
              <w:rPr>
                <w:rFonts w:cs="Arial"/>
                <w:szCs w:val="24"/>
                <w:lang w:val="lv-LV"/>
              </w:rPr>
              <w:t>,</w:t>
            </w:r>
            <w:r w:rsidRPr="00613AB4">
              <w:rPr>
                <w:rFonts w:cs="Arial"/>
                <w:szCs w:val="24"/>
                <w:lang w:val="lv-LV"/>
              </w:rPr>
              <w:t>811 (11875)</w:t>
            </w:r>
          </w:p>
        </w:tc>
      </w:tr>
      <w:tr w:rsidR="009E4C04" w:rsidRPr="00613AB4" w14:paraId="1C107709" w14:textId="77777777" w:rsidTr="00470E4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08CDDB6E"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3.</w:t>
            </w:r>
          </w:p>
        </w:tc>
        <w:tc>
          <w:tcPr>
            <w:tcW w:w="2945" w:type="dxa"/>
            <w:tcBorders>
              <w:top w:val="single" w:sz="4" w:space="0" w:color="auto"/>
              <w:left w:val="single" w:sz="4" w:space="0" w:color="auto"/>
              <w:bottom w:val="single" w:sz="4" w:space="0" w:color="auto"/>
              <w:right w:val="single" w:sz="4" w:space="0" w:color="auto"/>
            </w:tcBorders>
            <w:vAlign w:val="center"/>
          </w:tcPr>
          <w:p w14:paraId="5C67BFA2"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Sērūdeņraža masas koncentrācija</w:t>
            </w:r>
          </w:p>
        </w:tc>
        <w:tc>
          <w:tcPr>
            <w:tcW w:w="2268" w:type="dxa"/>
            <w:tcBorders>
              <w:top w:val="single" w:sz="4" w:space="0" w:color="auto"/>
              <w:left w:val="single" w:sz="4" w:space="0" w:color="auto"/>
              <w:bottom w:val="single" w:sz="4" w:space="0" w:color="auto"/>
              <w:right w:val="single" w:sz="4" w:space="0" w:color="auto"/>
            </w:tcBorders>
            <w:vAlign w:val="center"/>
          </w:tcPr>
          <w:p w14:paraId="132F9E4B"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g/m</w:t>
            </w:r>
            <w:r w:rsidRPr="00613AB4">
              <w:rPr>
                <w:rFonts w:cs="Arial"/>
                <w:szCs w:val="24"/>
                <w:vertAlign w:val="superscript"/>
                <w:lang w:val="lv-LV"/>
              </w:rPr>
              <w:t>3</w:t>
            </w:r>
          </w:p>
        </w:tc>
        <w:tc>
          <w:tcPr>
            <w:tcW w:w="3686" w:type="dxa"/>
            <w:tcBorders>
              <w:top w:val="single" w:sz="4" w:space="0" w:color="auto"/>
              <w:left w:val="single" w:sz="4" w:space="0" w:color="auto"/>
              <w:bottom w:val="single" w:sz="4" w:space="0" w:color="auto"/>
              <w:right w:val="single" w:sz="4" w:space="0" w:color="auto"/>
            </w:tcBorders>
            <w:vAlign w:val="center"/>
          </w:tcPr>
          <w:p w14:paraId="24D86110"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0,00010</w:t>
            </w:r>
          </w:p>
        </w:tc>
      </w:tr>
      <w:tr w:rsidR="009E4C04" w:rsidRPr="00613AB4" w14:paraId="5EB9457F" w14:textId="77777777" w:rsidTr="00470E4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3EB34E0A"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4.</w:t>
            </w:r>
          </w:p>
        </w:tc>
        <w:tc>
          <w:tcPr>
            <w:tcW w:w="2945" w:type="dxa"/>
            <w:tcBorders>
              <w:top w:val="single" w:sz="4" w:space="0" w:color="auto"/>
              <w:left w:val="single" w:sz="4" w:space="0" w:color="auto"/>
              <w:bottom w:val="single" w:sz="4" w:space="0" w:color="auto"/>
              <w:right w:val="single" w:sz="4" w:space="0" w:color="auto"/>
            </w:tcBorders>
            <w:vAlign w:val="center"/>
          </w:tcPr>
          <w:p w14:paraId="7FC5B131" w14:textId="77777777" w:rsidR="009E4C04" w:rsidRPr="00613AB4" w:rsidRDefault="009E4C04" w:rsidP="00470E4C">
            <w:pPr>
              <w:spacing w:line="240" w:lineRule="auto"/>
              <w:ind w:firstLine="0"/>
              <w:jc w:val="left"/>
              <w:rPr>
                <w:rFonts w:cs="Arial"/>
                <w:szCs w:val="24"/>
                <w:lang w:val="lv-LV"/>
              </w:rPr>
            </w:pPr>
            <w:proofErr w:type="spellStart"/>
            <w:r w:rsidRPr="00613AB4">
              <w:rPr>
                <w:rFonts w:cs="Arial"/>
                <w:szCs w:val="24"/>
                <w:lang w:val="lv-LV"/>
              </w:rPr>
              <w:t>Merkaptāna</w:t>
            </w:r>
            <w:proofErr w:type="spellEnd"/>
            <w:r w:rsidRPr="00613AB4">
              <w:rPr>
                <w:rFonts w:cs="Arial"/>
                <w:szCs w:val="24"/>
                <w:lang w:val="lv-LV"/>
              </w:rPr>
              <w:t xml:space="preserve"> sēra masas koncentrācija</w:t>
            </w:r>
          </w:p>
        </w:tc>
        <w:tc>
          <w:tcPr>
            <w:tcW w:w="2268" w:type="dxa"/>
            <w:tcBorders>
              <w:top w:val="single" w:sz="4" w:space="0" w:color="auto"/>
              <w:left w:val="single" w:sz="4" w:space="0" w:color="auto"/>
              <w:bottom w:val="single" w:sz="4" w:space="0" w:color="auto"/>
              <w:right w:val="single" w:sz="4" w:space="0" w:color="auto"/>
            </w:tcBorders>
            <w:vAlign w:val="center"/>
          </w:tcPr>
          <w:p w14:paraId="5E2BA3A7"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g/m</w:t>
            </w:r>
            <w:r w:rsidRPr="00613AB4">
              <w:rPr>
                <w:rFonts w:cs="Arial"/>
                <w:szCs w:val="24"/>
                <w:vertAlign w:val="superscript"/>
                <w:lang w:val="lv-LV"/>
              </w:rPr>
              <w:t>3</w:t>
            </w:r>
          </w:p>
        </w:tc>
        <w:tc>
          <w:tcPr>
            <w:tcW w:w="3686" w:type="dxa"/>
            <w:tcBorders>
              <w:top w:val="single" w:sz="4" w:space="0" w:color="auto"/>
              <w:left w:val="single" w:sz="4" w:space="0" w:color="auto"/>
              <w:bottom w:val="single" w:sz="4" w:space="0" w:color="auto"/>
              <w:right w:val="single" w:sz="4" w:space="0" w:color="auto"/>
            </w:tcBorders>
            <w:vAlign w:val="center"/>
          </w:tcPr>
          <w:p w14:paraId="4B322B70"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0,00040</w:t>
            </w:r>
          </w:p>
        </w:tc>
      </w:tr>
      <w:tr w:rsidR="009E4C04" w:rsidRPr="00613AB4" w14:paraId="68EA9D06" w14:textId="77777777" w:rsidTr="00470E4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04AC02DD"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lastRenderedPageBreak/>
              <w:t>5.</w:t>
            </w:r>
          </w:p>
        </w:tc>
        <w:tc>
          <w:tcPr>
            <w:tcW w:w="2945" w:type="dxa"/>
            <w:tcBorders>
              <w:top w:val="single" w:sz="4" w:space="0" w:color="auto"/>
              <w:left w:val="single" w:sz="4" w:space="0" w:color="auto"/>
              <w:bottom w:val="single" w:sz="4" w:space="0" w:color="auto"/>
              <w:right w:val="single" w:sz="4" w:space="0" w:color="auto"/>
            </w:tcBorders>
            <w:vAlign w:val="center"/>
          </w:tcPr>
          <w:p w14:paraId="55F69713"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Absolūts blīvums</w:t>
            </w:r>
          </w:p>
        </w:tc>
        <w:tc>
          <w:tcPr>
            <w:tcW w:w="2268" w:type="dxa"/>
            <w:tcBorders>
              <w:top w:val="single" w:sz="4" w:space="0" w:color="auto"/>
              <w:left w:val="single" w:sz="4" w:space="0" w:color="auto"/>
              <w:bottom w:val="single" w:sz="4" w:space="0" w:color="auto"/>
              <w:right w:val="single" w:sz="4" w:space="0" w:color="auto"/>
            </w:tcBorders>
            <w:vAlign w:val="center"/>
          </w:tcPr>
          <w:p w14:paraId="700E95FB"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kg/m</w:t>
            </w:r>
            <w:r w:rsidRPr="00613AB4">
              <w:rPr>
                <w:rFonts w:cs="Arial"/>
                <w:szCs w:val="24"/>
                <w:vertAlign w:val="superscript"/>
                <w:lang w:val="lv-LV"/>
              </w:rPr>
              <w:t>3</w:t>
            </w:r>
          </w:p>
        </w:tc>
        <w:tc>
          <w:tcPr>
            <w:tcW w:w="3686" w:type="dxa"/>
            <w:tcBorders>
              <w:top w:val="single" w:sz="4" w:space="0" w:color="auto"/>
              <w:left w:val="single" w:sz="4" w:space="0" w:color="auto"/>
              <w:bottom w:val="single" w:sz="4" w:space="0" w:color="auto"/>
              <w:right w:val="single" w:sz="4" w:space="0" w:color="auto"/>
            </w:tcBorders>
            <w:vAlign w:val="center"/>
          </w:tcPr>
          <w:p w14:paraId="7A9CB577"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0,6933</w:t>
            </w:r>
          </w:p>
        </w:tc>
      </w:tr>
      <w:tr w:rsidR="009E4C04" w:rsidRPr="00613AB4" w14:paraId="1D3C94E8" w14:textId="77777777" w:rsidTr="00470E4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0B96E6B2"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6.</w:t>
            </w:r>
          </w:p>
        </w:tc>
        <w:tc>
          <w:tcPr>
            <w:tcW w:w="2945" w:type="dxa"/>
            <w:tcBorders>
              <w:top w:val="single" w:sz="4" w:space="0" w:color="auto"/>
              <w:left w:val="single" w:sz="4" w:space="0" w:color="auto"/>
              <w:bottom w:val="single" w:sz="4" w:space="0" w:color="auto"/>
              <w:right w:val="single" w:sz="4" w:space="0" w:color="auto"/>
            </w:tcBorders>
            <w:vAlign w:val="center"/>
          </w:tcPr>
          <w:p w14:paraId="371CE347"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Relatīvs blīvums</w:t>
            </w:r>
          </w:p>
        </w:tc>
        <w:tc>
          <w:tcPr>
            <w:tcW w:w="2268" w:type="dxa"/>
            <w:tcBorders>
              <w:top w:val="single" w:sz="4" w:space="0" w:color="auto"/>
              <w:left w:val="single" w:sz="4" w:space="0" w:color="auto"/>
              <w:bottom w:val="single" w:sz="4" w:space="0" w:color="auto"/>
              <w:right w:val="single" w:sz="4" w:space="0" w:color="auto"/>
            </w:tcBorders>
            <w:vAlign w:val="center"/>
          </w:tcPr>
          <w:p w14:paraId="6A47DF80"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kg/m</w:t>
            </w:r>
            <w:r w:rsidRPr="00613AB4">
              <w:rPr>
                <w:rFonts w:cs="Arial"/>
                <w:szCs w:val="24"/>
                <w:vertAlign w:val="superscript"/>
                <w:lang w:val="lv-LV"/>
              </w:rPr>
              <w:t>3</w:t>
            </w:r>
          </w:p>
        </w:tc>
        <w:tc>
          <w:tcPr>
            <w:tcW w:w="3686" w:type="dxa"/>
            <w:tcBorders>
              <w:top w:val="single" w:sz="4" w:space="0" w:color="auto"/>
              <w:left w:val="single" w:sz="4" w:space="0" w:color="auto"/>
              <w:bottom w:val="single" w:sz="4" w:space="0" w:color="auto"/>
              <w:right w:val="single" w:sz="4" w:space="0" w:color="auto"/>
            </w:tcBorders>
            <w:vAlign w:val="center"/>
          </w:tcPr>
          <w:p w14:paraId="625620FE" w14:textId="22BE6AA2" w:rsidR="009E4C04" w:rsidRPr="00613AB4" w:rsidRDefault="009E4C04" w:rsidP="00470E4C">
            <w:pPr>
              <w:spacing w:line="240" w:lineRule="auto"/>
              <w:ind w:firstLine="0"/>
              <w:jc w:val="left"/>
              <w:rPr>
                <w:rFonts w:cs="Arial"/>
                <w:szCs w:val="24"/>
                <w:lang w:val="lv-LV"/>
              </w:rPr>
            </w:pPr>
            <w:r w:rsidRPr="00613AB4">
              <w:rPr>
                <w:rFonts w:cs="Arial"/>
                <w:szCs w:val="24"/>
                <w:lang w:val="lv-LV"/>
              </w:rPr>
              <w:t>0,57</w:t>
            </w:r>
            <w:r w:rsidR="00F42E31">
              <w:rPr>
                <w:rFonts w:cs="Arial"/>
                <w:szCs w:val="24"/>
                <w:lang w:val="lv-LV"/>
              </w:rPr>
              <w:t>5</w:t>
            </w:r>
            <w:r w:rsidRPr="00613AB4">
              <w:rPr>
                <w:rFonts w:cs="Arial"/>
                <w:szCs w:val="24"/>
                <w:lang w:val="lv-LV"/>
              </w:rPr>
              <w:t>6</w:t>
            </w:r>
          </w:p>
        </w:tc>
      </w:tr>
    </w:tbl>
    <w:p w14:paraId="38293996" w14:textId="77777777" w:rsidR="009E4C04" w:rsidRPr="00613AB4" w:rsidRDefault="009E4C04" w:rsidP="009E4C04">
      <w:pPr>
        <w:numPr>
          <w:ilvl w:val="12"/>
          <w:numId w:val="0"/>
        </w:numPr>
        <w:spacing w:before="120" w:line="360" w:lineRule="auto"/>
        <w:ind w:firstLine="720"/>
        <w:rPr>
          <w:rFonts w:cs="Arial"/>
          <w:szCs w:val="24"/>
          <w:lang w:val="lv-LV"/>
        </w:rPr>
      </w:pPr>
      <w:r w:rsidRPr="00613AB4">
        <w:rPr>
          <w:rFonts w:cs="Arial"/>
          <w:szCs w:val="24"/>
          <w:lang w:val="lv-LV"/>
        </w:rPr>
        <w:t>* Dati par pēdējiem 3 gadiem. Dati var mainīties saskaņā ar standartu LVS 459:2017. “Dabasgāze. Gāzu īpašības, parametri, kvalitātes novērtēšana”.</w:t>
      </w:r>
    </w:p>
    <w:p w14:paraId="2092F6E7" w14:textId="4A0CA5FC" w:rsidR="009E4C04" w:rsidRPr="00613AB4" w:rsidRDefault="009E4C04" w:rsidP="00835CD6">
      <w:pPr>
        <w:pStyle w:val="Heading1"/>
        <w:numPr>
          <w:ilvl w:val="1"/>
          <w:numId w:val="23"/>
        </w:numPr>
        <w:rPr>
          <w:rFonts w:cs="Arial"/>
          <w:szCs w:val="24"/>
          <w:lang w:val="lv-LV" w:eastAsia="en-US"/>
        </w:rPr>
      </w:pPr>
      <w:r w:rsidRPr="00613AB4">
        <w:rPr>
          <w:rFonts w:cs="Arial"/>
          <w:szCs w:val="24"/>
          <w:lang w:val="lv-LV" w:eastAsia="en-US"/>
        </w:rPr>
        <w:t xml:space="preserve"> </w:t>
      </w:r>
      <w:bookmarkStart w:id="10" w:name="_Toc67048033"/>
      <w:r w:rsidR="000F4778">
        <w:rPr>
          <w:rFonts w:cs="Arial"/>
          <w:szCs w:val="24"/>
          <w:lang w:val="lv-LV" w:eastAsia="en-US"/>
        </w:rPr>
        <w:t>P</w:t>
      </w:r>
      <w:r w:rsidRPr="00613AB4">
        <w:rPr>
          <w:rFonts w:cs="Arial"/>
          <w:szCs w:val="24"/>
          <w:lang w:val="lv-LV" w:eastAsia="en-US"/>
        </w:rPr>
        <w:t>arametri</w:t>
      </w:r>
      <w:r w:rsidR="000F4778">
        <w:rPr>
          <w:rFonts w:cs="Arial"/>
          <w:szCs w:val="24"/>
          <w:lang w:val="lv-LV" w:eastAsia="en-US"/>
        </w:rPr>
        <w:t xml:space="preserve"> aprēķinu veikšanai</w:t>
      </w:r>
      <w:bookmarkEnd w:id="10"/>
    </w:p>
    <w:p w14:paraId="4116B35D" w14:textId="22C20A9B" w:rsidR="009E4C04" w:rsidRPr="00613AB4" w:rsidRDefault="000F4778" w:rsidP="009E4C04">
      <w:pPr>
        <w:numPr>
          <w:ilvl w:val="12"/>
          <w:numId w:val="0"/>
        </w:numPr>
        <w:spacing w:before="120" w:line="360" w:lineRule="auto"/>
        <w:ind w:firstLine="709"/>
        <w:rPr>
          <w:rFonts w:cs="Arial"/>
          <w:szCs w:val="24"/>
          <w:lang w:val="lv-LV"/>
        </w:rPr>
      </w:pPr>
      <w:r>
        <w:rPr>
          <w:rFonts w:cs="Arial"/>
          <w:szCs w:val="24"/>
          <w:lang w:val="lv-LV"/>
        </w:rPr>
        <w:t>D</w:t>
      </w:r>
      <w:r w:rsidR="009E4C04" w:rsidRPr="00613AB4">
        <w:rPr>
          <w:rFonts w:cs="Arial"/>
          <w:szCs w:val="24"/>
          <w:lang w:val="lv-LV"/>
        </w:rPr>
        <w:t>arba</w:t>
      </w:r>
      <w:r>
        <w:rPr>
          <w:rFonts w:cs="Arial"/>
          <w:szCs w:val="24"/>
          <w:lang w:val="lv-LV"/>
        </w:rPr>
        <w:t xml:space="preserve"> vides</w:t>
      </w:r>
      <w:r w:rsidR="009E4C04" w:rsidRPr="00613AB4">
        <w:rPr>
          <w:rFonts w:cs="Arial"/>
          <w:szCs w:val="24"/>
          <w:lang w:val="lv-LV"/>
        </w:rPr>
        <w:t xml:space="preserve"> temperatūra no -10</w:t>
      </w:r>
      <w:r w:rsidR="009E4C04" w:rsidRPr="00613AB4">
        <w:rPr>
          <w:rFonts w:cs="Arial"/>
          <w:szCs w:val="24"/>
          <w:lang w:val="lv-LV"/>
        </w:rPr>
        <w:sym w:font="Symbol" w:char="F0B0"/>
      </w:r>
      <w:r w:rsidR="009E4C04" w:rsidRPr="00613AB4">
        <w:rPr>
          <w:rFonts w:cs="Arial"/>
          <w:szCs w:val="24"/>
          <w:lang w:val="lv-LV"/>
        </w:rPr>
        <w:t>C līdz  +45</w:t>
      </w:r>
      <w:r w:rsidR="009E4C04" w:rsidRPr="00613AB4">
        <w:rPr>
          <w:rFonts w:cs="Arial"/>
          <w:szCs w:val="24"/>
          <w:lang w:val="lv-LV"/>
        </w:rPr>
        <w:sym w:font="Symbol" w:char="F0B0"/>
      </w:r>
      <w:r w:rsidR="009E4C04" w:rsidRPr="00613AB4">
        <w:rPr>
          <w:rFonts w:cs="Arial"/>
          <w:szCs w:val="24"/>
          <w:lang w:val="lv-LV"/>
        </w:rPr>
        <w:t>C.</w:t>
      </w:r>
    </w:p>
    <w:p w14:paraId="1EEBE083" w14:textId="091D9B2D" w:rsidR="009E4C04" w:rsidRPr="00613AB4" w:rsidRDefault="009E4C04" w:rsidP="009E4C04">
      <w:pPr>
        <w:numPr>
          <w:ilvl w:val="12"/>
          <w:numId w:val="0"/>
        </w:numPr>
        <w:spacing w:before="120" w:line="360" w:lineRule="auto"/>
        <w:ind w:firstLine="709"/>
        <w:rPr>
          <w:rFonts w:cs="Arial"/>
          <w:szCs w:val="24"/>
          <w:lang w:val="lv-LV"/>
        </w:rPr>
      </w:pPr>
      <w:r w:rsidRPr="00613AB4">
        <w:rPr>
          <w:rFonts w:cs="Arial"/>
          <w:szCs w:val="24"/>
          <w:lang w:val="lv-LV"/>
        </w:rPr>
        <w:t>Ap</w:t>
      </w:r>
      <w:r w:rsidR="000F4778">
        <w:rPr>
          <w:rFonts w:cs="Arial"/>
          <w:szCs w:val="24"/>
          <w:lang w:val="lv-LV"/>
        </w:rPr>
        <w:t>kārtējās vides</w:t>
      </w:r>
      <w:r w:rsidRPr="00613AB4">
        <w:rPr>
          <w:rFonts w:cs="Arial"/>
          <w:szCs w:val="24"/>
          <w:lang w:val="lv-LV"/>
        </w:rPr>
        <w:t xml:space="preserve"> temperatūra no -40</w:t>
      </w:r>
      <w:r w:rsidRPr="00613AB4">
        <w:rPr>
          <w:rFonts w:cs="Arial"/>
          <w:szCs w:val="24"/>
          <w:lang w:val="lv-LV"/>
        </w:rPr>
        <w:sym w:font="Symbol" w:char="F0B0"/>
      </w:r>
      <w:r w:rsidRPr="00613AB4">
        <w:rPr>
          <w:rFonts w:cs="Arial"/>
          <w:szCs w:val="24"/>
          <w:lang w:val="lv-LV"/>
        </w:rPr>
        <w:t>C līdz  +50</w:t>
      </w:r>
      <w:r w:rsidRPr="00613AB4">
        <w:rPr>
          <w:rFonts w:cs="Arial"/>
          <w:szCs w:val="24"/>
          <w:lang w:val="lv-LV"/>
        </w:rPr>
        <w:sym w:font="Symbol" w:char="F0B0"/>
      </w:r>
      <w:r w:rsidRPr="00613AB4">
        <w:rPr>
          <w:rFonts w:cs="Arial"/>
          <w:szCs w:val="24"/>
          <w:lang w:val="lv-LV"/>
        </w:rPr>
        <w:t>C.</w:t>
      </w:r>
    </w:p>
    <w:p w14:paraId="5A10C061" w14:textId="77777777" w:rsidR="009E4C04" w:rsidRPr="00613AB4" w:rsidRDefault="009E4C04" w:rsidP="009E4C04">
      <w:pPr>
        <w:numPr>
          <w:ilvl w:val="12"/>
          <w:numId w:val="0"/>
        </w:numPr>
        <w:spacing w:before="120" w:line="360" w:lineRule="auto"/>
        <w:ind w:firstLine="709"/>
        <w:rPr>
          <w:rFonts w:cs="Arial"/>
          <w:szCs w:val="24"/>
          <w:lang w:val="lv-LV"/>
        </w:rPr>
      </w:pPr>
      <w:r w:rsidRPr="00613AB4">
        <w:rPr>
          <w:rFonts w:cs="Arial"/>
          <w:szCs w:val="24"/>
          <w:lang w:val="lv-LV"/>
        </w:rPr>
        <w:t>Darba spiediens – no 25 bar līdz 105 bar.</w:t>
      </w:r>
    </w:p>
    <w:p w14:paraId="4FB12B52" w14:textId="77777777" w:rsidR="00147EB0" w:rsidRPr="00613AB4" w:rsidRDefault="00147EB0" w:rsidP="008A2334">
      <w:pPr>
        <w:pStyle w:val="Heading1"/>
        <w:numPr>
          <w:ilvl w:val="1"/>
          <w:numId w:val="23"/>
        </w:numPr>
        <w:rPr>
          <w:rFonts w:cs="Arial"/>
          <w:szCs w:val="24"/>
          <w:lang w:val="lv-LV" w:eastAsia="en-US"/>
        </w:rPr>
      </w:pPr>
      <w:bookmarkStart w:id="11" w:name="_Toc67048034"/>
      <w:r w:rsidRPr="00613AB4">
        <w:rPr>
          <w:rFonts w:cs="Arial"/>
          <w:szCs w:val="24"/>
          <w:lang w:val="lv-LV" w:eastAsia="en-US"/>
        </w:rPr>
        <w:t>Klimatiskie apstākļi celtniecības rajonā</w:t>
      </w:r>
      <w:bookmarkEnd w:id="11"/>
      <w:r w:rsidRPr="00613AB4">
        <w:rPr>
          <w:rFonts w:cs="Arial"/>
          <w:szCs w:val="24"/>
          <w:lang w:val="lv-LV" w:eastAsia="en-US"/>
        </w:rPr>
        <w:t xml:space="preserve"> </w:t>
      </w:r>
    </w:p>
    <w:p w14:paraId="5AD7B9B6" w14:textId="77777777" w:rsidR="00C14C4D" w:rsidRPr="00613AB4" w:rsidRDefault="00C14C4D" w:rsidP="000E75A8">
      <w:pPr>
        <w:numPr>
          <w:ilvl w:val="12"/>
          <w:numId w:val="0"/>
        </w:numPr>
        <w:spacing w:before="120" w:line="360" w:lineRule="auto"/>
        <w:ind w:firstLine="709"/>
        <w:rPr>
          <w:rFonts w:cs="Arial"/>
          <w:szCs w:val="24"/>
          <w:lang w:val="lv-LV"/>
        </w:rPr>
      </w:pPr>
      <w:r w:rsidRPr="00613AB4">
        <w:rPr>
          <w:rFonts w:cs="Arial"/>
          <w:szCs w:val="24"/>
          <w:lang w:val="lv-LV"/>
        </w:rPr>
        <w:t xml:space="preserve">Saskaņā ar Latvijas būvnormatīvu LBN 003-19 </w:t>
      </w:r>
      <w:r w:rsidR="003D553B" w:rsidRPr="00613AB4">
        <w:rPr>
          <w:rFonts w:cs="Arial"/>
          <w:szCs w:val="24"/>
          <w:lang w:val="lv-LV"/>
        </w:rPr>
        <w:t xml:space="preserve"> </w:t>
      </w:r>
      <w:r w:rsidRPr="00613AB4">
        <w:rPr>
          <w:rFonts w:cs="Arial"/>
          <w:szCs w:val="24"/>
          <w:lang w:val="lv-LV"/>
        </w:rPr>
        <w:t>"</w:t>
      </w:r>
      <w:proofErr w:type="spellStart"/>
      <w:r w:rsidRPr="00613AB4">
        <w:rPr>
          <w:rFonts w:cs="Arial"/>
          <w:szCs w:val="24"/>
          <w:lang w:val="lv-LV"/>
        </w:rPr>
        <w:t>Būvklimatoloģija</w:t>
      </w:r>
      <w:proofErr w:type="spellEnd"/>
      <w:r w:rsidRPr="00613AB4">
        <w:rPr>
          <w:rFonts w:cs="Arial"/>
          <w:szCs w:val="24"/>
          <w:lang w:val="lv-LV"/>
        </w:rPr>
        <w:t>":</w:t>
      </w:r>
    </w:p>
    <w:p w14:paraId="20FC5B8D" w14:textId="4FD6D008" w:rsidR="00C14C4D" w:rsidRPr="00613AB4" w:rsidRDefault="00C14C4D" w:rsidP="008A2334">
      <w:pPr>
        <w:numPr>
          <w:ilvl w:val="0"/>
          <w:numId w:val="6"/>
        </w:numPr>
        <w:tabs>
          <w:tab w:val="left" w:pos="1276"/>
        </w:tabs>
        <w:spacing w:before="120" w:line="360" w:lineRule="auto"/>
        <w:ind w:left="1276" w:hanging="283"/>
        <w:jc w:val="left"/>
        <w:rPr>
          <w:rFonts w:cs="Arial"/>
          <w:szCs w:val="24"/>
          <w:lang w:val="lv-LV"/>
        </w:rPr>
      </w:pPr>
      <w:r w:rsidRPr="00613AB4">
        <w:rPr>
          <w:rFonts w:cs="Arial"/>
          <w:szCs w:val="24"/>
          <w:lang w:val="lv-LV"/>
        </w:rPr>
        <w:t>Gaisa temperatūras absolūtais minimums: -39</w:t>
      </w:r>
      <w:r w:rsidRPr="00613AB4">
        <w:rPr>
          <w:rFonts w:cs="Arial"/>
          <w:szCs w:val="24"/>
          <w:lang w:val="lv-LV"/>
        </w:rPr>
        <w:sym w:font="Symbol" w:char="F0B0"/>
      </w:r>
      <w:r w:rsidRPr="00613AB4">
        <w:rPr>
          <w:rFonts w:cs="Arial"/>
          <w:szCs w:val="24"/>
          <w:lang w:val="lv-LV"/>
        </w:rPr>
        <w:t>C;</w:t>
      </w:r>
    </w:p>
    <w:p w14:paraId="0C51014C" w14:textId="7EF7B611" w:rsidR="00C14C4D" w:rsidRPr="00613AB4" w:rsidRDefault="00C14C4D" w:rsidP="008A2334">
      <w:pPr>
        <w:numPr>
          <w:ilvl w:val="0"/>
          <w:numId w:val="6"/>
        </w:numPr>
        <w:tabs>
          <w:tab w:val="left" w:pos="1276"/>
        </w:tabs>
        <w:spacing w:before="120" w:line="360" w:lineRule="auto"/>
        <w:ind w:left="1276" w:hanging="283"/>
        <w:jc w:val="left"/>
        <w:rPr>
          <w:rFonts w:cs="Arial"/>
          <w:szCs w:val="24"/>
          <w:lang w:val="lv-LV"/>
        </w:rPr>
      </w:pPr>
      <w:r w:rsidRPr="00613AB4">
        <w:rPr>
          <w:rFonts w:cs="Arial"/>
          <w:szCs w:val="24"/>
          <w:lang w:val="lv-LV"/>
        </w:rPr>
        <w:t>Gaisa temperatūras absolūtais maksimums: +34</w:t>
      </w:r>
      <w:r w:rsidRPr="00613AB4">
        <w:rPr>
          <w:rFonts w:cs="Arial"/>
          <w:szCs w:val="24"/>
          <w:lang w:val="lv-LV"/>
        </w:rPr>
        <w:sym w:font="Symbol" w:char="F0B0"/>
      </w:r>
      <w:r w:rsidRPr="00613AB4">
        <w:rPr>
          <w:rFonts w:cs="Arial"/>
          <w:szCs w:val="24"/>
          <w:lang w:val="lv-LV"/>
        </w:rPr>
        <w:t>C;</w:t>
      </w:r>
    </w:p>
    <w:p w14:paraId="1AAB889E" w14:textId="0010B15A" w:rsidR="00C14C4D" w:rsidRPr="00613AB4" w:rsidRDefault="00C14C4D" w:rsidP="008A2334">
      <w:pPr>
        <w:numPr>
          <w:ilvl w:val="0"/>
          <w:numId w:val="6"/>
        </w:numPr>
        <w:tabs>
          <w:tab w:val="left" w:pos="1276"/>
        </w:tabs>
        <w:spacing w:before="120" w:line="360" w:lineRule="auto"/>
        <w:ind w:left="1276" w:hanging="283"/>
        <w:jc w:val="left"/>
        <w:rPr>
          <w:rFonts w:cs="Arial"/>
          <w:szCs w:val="24"/>
          <w:lang w:val="lv-LV"/>
        </w:rPr>
      </w:pPr>
      <w:r w:rsidRPr="00613AB4">
        <w:rPr>
          <w:rFonts w:cs="Arial"/>
          <w:szCs w:val="24"/>
          <w:lang w:val="lv-LV"/>
        </w:rPr>
        <w:t>Visaukstāko piecu dienu vidējā gaisa temperatūra: -26,7</w:t>
      </w:r>
      <w:r w:rsidRPr="00613AB4">
        <w:rPr>
          <w:rFonts w:cs="Arial"/>
          <w:szCs w:val="24"/>
          <w:lang w:val="lv-LV"/>
        </w:rPr>
        <w:sym w:font="Symbol" w:char="F0B0"/>
      </w:r>
      <w:r w:rsidRPr="00613AB4">
        <w:rPr>
          <w:rFonts w:cs="Arial"/>
          <w:szCs w:val="24"/>
          <w:lang w:val="lv-LV"/>
        </w:rPr>
        <w:t>C;</w:t>
      </w:r>
    </w:p>
    <w:p w14:paraId="41A4DE3B" w14:textId="77777777" w:rsidR="00C14C4D" w:rsidRPr="00613AB4" w:rsidRDefault="00C14C4D" w:rsidP="008A2334">
      <w:pPr>
        <w:numPr>
          <w:ilvl w:val="0"/>
          <w:numId w:val="6"/>
        </w:numPr>
        <w:tabs>
          <w:tab w:val="left" w:pos="1276"/>
        </w:tabs>
        <w:spacing w:before="120" w:line="360" w:lineRule="auto"/>
        <w:ind w:left="1276" w:hanging="283"/>
        <w:jc w:val="left"/>
        <w:rPr>
          <w:rFonts w:cs="Arial"/>
          <w:szCs w:val="24"/>
          <w:lang w:val="lv-LV"/>
        </w:rPr>
      </w:pPr>
      <w:r w:rsidRPr="00613AB4">
        <w:rPr>
          <w:rFonts w:cs="Arial"/>
          <w:szCs w:val="24"/>
          <w:lang w:val="lv-LV"/>
        </w:rPr>
        <w:t xml:space="preserve"> Maksimālais diennakts vidējas gaisa relatīvas mitrums (%): 90%;</w:t>
      </w:r>
    </w:p>
    <w:p w14:paraId="6CEE4630" w14:textId="1B7070E3" w:rsidR="00C14C4D" w:rsidRPr="00613AB4" w:rsidRDefault="00C14C4D" w:rsidP="008A2334">
      <w:pPr>
        <w:numPr>
          <w:ilvl w:val="0"/>
          <w:numId w:val="6"/>
        </w:numPr>
        <w:tabs>
          <w:tab w:val="left" w:pos="1276"/>
        </w:tabs>
        <w:spacing w:before="120" w:line="360" w:lineRule="auto"/>
        <w:ind w:left="1276" w:hanging="283"/>
        <w:jc w:val="left"/>
        <w:rPr>
          <w:rFonts w:cs="Arial"/>
          <w:szCs w:val="24"/>
          <w:lang w:val="lv-LV"/>
        </w:rPr>
      </w:pPr>
      <w:r w:rsidRPr="00613AB4">
        <w:rPr>
          <w:rFonts w:cs="Arial"/>
          <w:szCs w:val="24"/>
          <w:lang w:val="lv-LV"/>
        </w:rPr>
        <w:t xml:space="preserve">Viskarstākā mēneša vidējā maksimāla temperatūra: +22,6 </w:t>
      </w:r>
      <w:r w:rsidRPr="00613AB4">
        <w:rPr>
          <w:rFonts w:cs="Arial"/>
          <w:szCs w:val="24"/>
          <w:lang w:val="lv-LV"/>
        </w:rPr>
        <w:sym w:font="Symbol" w:char="F0B0"/>
      </w:r>
      <w:r w:rsidRPr="00613AB4">
        <w:rPr>
          <w:rFonts w:cs="Arial"/>
          <w:szCs w:val="24"/>
          <w:lang w:val="lv-LV"/>
        </w:rPr>
        <w:t>C;</w:t>
      </w:r>
    </w:p>
    <w:p w14:paraId="0C078797" w14:textId="77777777" w:rsidR="00C14C4D" w:rsidRPr="00613AB4" w:rsidRDefault="00C14C4D" w:rsidP="008A2334">
      <w:pPr>
        <w:numPr>
          <w:ilvl w:val="0"/>
          <w:numId w:val="6"/>
        </w:numPr>
        <w:tabs>
          <w:tab w:val="left" w:pos="1276"/>
        </w:tabs>
        <w:spacing w:before="120" w:line="360" w:lineRule="auto"/>
        <w:ind w:left="1276" w:hanging="283"/>
        <w:jc w:val="left"/>
        <w:rPr>
          <w:rFonts w:cs="Arial"/>
          <w:szCs w:val="24"/>
          <w:lang w:val="lv-LV"/>
        </w:rPr>
      </w:pPr>
      <w:r w:rsidRPr="00613AB4">
        <w:rPr>
          <w:rFonts w:cs="Arial"/>
          <w:szCs w:val="24"/>
          <w:lang w:val="lv-LV"/>
        </w:rPr>
        <w:t>Augstums virs jūras līmeņa: 70 m</w:t>
      </w:r>
      <w:r w:rsidR="009F0BDB" w:rsidRPr="00613AB4">
        <w:rPr>
          <w:rFonts w:cs="Arial"/>
          <w:szCs w:val="24"/>
          <w:lang w:val="lv-LV"/>
        </w:rPr>
        <w:t>;</w:t>
      </w:r>
    </w:p>
    <w:p w14:paraId="17E971EB" w14:textId="77777777" w:rsidR="00C14C4D" w:rsidRPr="001E0A1A" w:rsidRDefault="00C14C4D" w:rsidP="008A2334">
      <w:pPr>
        <w:numPr>
          <w:ilvl w:val="0"/>
          <w:numId w:val="6"/>
        </w:numPr>
        <w:tabs>
          <w:tab w:val="left" w:pos="1276"/>
        </w:tabs>
        <w:spacing w:before="120" w:line="360" w:lineRule="auto"/>
        <w:ind w:left="1276" w:hanging="283"/>
        <w:jc w:val="left"/>
        <w:rPr>
          <w:rFonts w:cs="Arial"/>
          <w:spacing w:val="-8"/>
          <w:szCs w:val="24"/>
          <w:lang w:val="lv-LV"/>
        </w:rPr>
      </w:pPr>
      <w:r w:rsidRPr="001E0A1A">
        <w:rPr>
          <w:rFonts w:cs="Arial"/>
          <w:spacing w:val="-8"/>
          <w:szCs w:val="24"/>
          <w:lang w:val="lv-LV"/>
        </w:rPr>
        <w:t>Mālainas grunts normatīvais sasaluma dziļums, kas iespējams reizi 10 gados: 120 cm</w:t>
      </w:r>
      <w:r w:rsidR="009F0BDB" w:rsidRPr="001E0A1A">
        <w:rPr>
          <w:rFonts w:cs="Arial"/>
          <w:spacing w:val="-8"/>
          <w:szCs w:val="24"/>
          <w:lang w:val="lv-LV"/>
        </w:rPr>
        <w:t>.</w:t>
      </w:r>
    </w:p>
    <w:p w14:paraId="71C3F17A" w14:textId="7E0D876A" w:rsidR="00C14C4D" w:rsidRPr="00613AB4" w:rsidRDefault="00C14C4D" w:rsidP="000E75A8">
      <w:pPr>
        <w:spacing w:before="120" w:line="360" w:lineRule="auto"/>
        <w:ind w:firstLine="709"/>
        <w:rPr>
          <w:rFonts w:cs="Arial"/>
          <w:szCs w:val="24"/>
          <w:lang w:val="lv-LV"/>
        </w:rPr>
      </w:pPr>
      <w:r w:rsidRPr="00613AB4">
        <w:rPr>
          <w:rFonts w:cs="Arial"/>
          <w:szCs w:val="24"/>
          <w:lang w:val="lv-LV"/>
        </w:rPr>
        <w:t>Saskaņā ar LVS EN 1991-1-3:2003/NA:2019 “1.</w:t>
      </w:r>
      <w:r w:rsidR="00AA5FAB">
        <w:rPr>
          <w:rFonts w:cs="Arial"/>
          <w:szCs w:val="24"/>
          <w:lang w:val="lv-LV"/>
        </w:rPr>
        <w:t xml:space="preserve"> </w:t>
      </w:r>
      <w:proofErr w:type="spellStart"/>
      <w:r w:rsidRPr="00613AB4">
        <w:rPr>
          <w:rFonts w:cs="Arial"/>
          <w:szCs w:val="24"/>
          <w:lang w:val="lv-LV"/>
        </w:rPr>
        <w:t>Eirokodekss</w:t>
      </w:r>
      <w:proofErr w:type="spellEnd"/>
      <w:r w:rsidRPr="00613AB4">
        <w:rPr>
          <w:rFonts w:cs="Arial"/>
          <w:szCs w:val="24"/>
          <w:lang w:val="lv-LV"/>
        </w:rPr>
        <w:t xml:space="preserve">. Iedarbes uz konstrukcijām. 1-3.daļa: Vispārīgās iedarbes. Sniega radītās slodzes. Nacionālais pielikums” sniega slodžu raksturīga vērtība uz </w:t>
      </w:r>
      <w:r w:rsidR="008B5849" w:rsidRPr="00613AB4">
        <w:rPr>
          <w:rFonts w:cs="Arial"/>
          <w:szCs w:val="24"/>
          <w:lang w:val="lv-LV"/>
        </w:rPr>
        <w:t>zemes virsmas ar varbūtību 0.02</w:t>
      </w:r>
      <w:r w:rsidRPr="00613AB4">
        <w:rPr>
          <w:rFonts w:cs="Arial"/>
          <w:szCs w:val="24"/>
          <w:lang w:val="lv-LV"/>
        </w:rPr>
        <w:t>s</w:t>
      </w:r>
      <w:r w:rsidRPr="00613AB4">
        <w:rPr>
          <w:rFonts w:cs="Arial"/>
          <w:szCs w:val="24"/>
          <w:vertAlign w:val="subscript"/>
          <w:lang w:val="lv-LV"/>
        </w:rPr>
        <w:t>k</w:t>
      </w:r>
      <w:r w:rsidRPr="00613AB4">
        <w:rPr>
          <w:rFonts w:cs="Arial"/>
          <w:szCs w:val="24"/>
          <w:lang w:val="lv-LV"/>
        </w:rPr>
        <w:t xml:space="preserve">=1.75 </w:t>
      </w:r>
      <w:proofErr w:type="spellStart"/>
      <w:r w:rsidRPr="00613AB4">
        <w:rPr>
          <w:rFonts w:cs="Arial"/>
          <w:szCs w:val="24"/>
          <w:lang w:val="lv-LV"/>
        </w:rPr>
        <w:t>kN</w:t>
      </w:r>
      <w:proofErr w:type="spellEnd"/>
      <w:r w:rsidRPr="00613AB4">
        <w:rPr>
          <w:rFonts w:cs="Arial"/>
          <w:szCs w:val="24"/>
          <w:lang w:val="lv-LV"/>
        </w:rPr>
        <w:t>/m</w:t>
      </w:r>
      <w:r w:rsidRPr="00613AB4">
        <w:rPr>
          <w:rFonts w:cs="Arial"/>
          <w:szCs w:val="24"/>
          <w:vertAlign w:val="superscript"/>
          <w:lang w:val="lv-LV"/>
        </w:rPr>
        <w:t>2</w:t>
      </w:r>
      <w:r w:rsidRPr="00613AB4">
        <w:rPr>
          <w:rFonts w:cs="Arial"/>
          <w:szCs w:val="24"/>
          <w:lang w:val="lv-LV"/>
        </w:rPr>
        <w:t xml:space="preserve"> (III sniega slodzes reģions).</w:t>
      </w:r>
    </w:p>
    <w:p w14:paraId="0513BC80" w14:textId="77777777" w:rsidR="00C14C4D" w:rsidRPr="00613AB4" w:rsidRDefault="00C14C4D" w:rsidP="000E75A8">
      <w:pPr>
        <w:spacing w:before="120" w:line="360" w:lineRule="auto"/>
        <w:ind w:firstLine="709"/>
        <w:rPr>
          <w:rFonts w:cs="Arial"/>
          <w:szCs w:val="24"/>
          <w:lang w:val="lv-LV"/>
        </w:rPr>
      </w:pPr>
      <w:r w:rsidRPr="00613AB4">
        <w:rPr>
          <w:rFonts w:cs="Arial"/>
          <w:szCs w:val="24"/>
          <w:lang w:val="lv-LV"/>
        </w:rPr>
        <w:t xml:space="preserve">Saskaņā ar LVS EN 1991-1-4 “1. </w:t>
      </w:r>
      <w:proofErr w:type="spellStart"/>
      <w:r w:rsidRPr="00613AB4">
        <w:rPr>
          <w:rFonts w:cs="Arial"/>
          <w:szCs w:val="24"/>
          <w:lang w:val="lv-LV"/>
        </w:rPr>
        <w:t>Eirokodekss</w:t>
      </w:r>
      <w:proofErr w:type="spellEnd"/>
      <w:r w:rsidRPr="00613AB4">
        <w:rPr>
          <w:rFonts w:cs="Arial"/>
          <w:szCs w:val="24"/>
          <w:lang w:val="lv-LV"/>
        </w:rPr>
        <w:t>. Iedarbes uz konstrukcijām. 1-4. daļa: Vispārīgās iedarbes. Vēja iedarbes. Nacionālais pielikums” fundamentālais vēja pamatātrums v</w:t>
      </w:r>
      <w:r w:rsidRPr="00613AB4">
        <w:rPr>
          <w:rFonts w:cs="Arial"/>
          <w:szCs w:val="24"/>
          <w:vertAlign w:val="subscript"/>
          <w:lang w:val="lv-LV"/>
        </w:rPr>
        <w:t>b,0</w:t>
      </w:r>
      <w:r w:rsidRPr="00613AB4">
        <w:rPr>
          <w:rFonts w:cs="Arial"/>
          <w:szCs w:val="24"/>
          <w:lang w:val="lv-LV"/>
        </w:rPr>
        <w:t>=24 m/s.</w:t>
      </w:r>
    </w:p>
    <w:p w14:paraId="3B5DA6C2" w14:textId="56AC6552" w:rsidR="008A2334" w:rsidRPr="00613AB4" w:rsidRDefault="00F10204" w:rsidP="00CF5DD8">
      <w:pPr>
        <w:pStyle w:val="Heading1"/>
        <w:numPr>
          <w:ilvl w:val="0"/>
          <w:numId w:val="23"/>
        </w:numPr>
        <w:spacing w:line="360" w:lineRule="auto"/>
        <w:jc w:val="center"/>
        <w:rPr>
          <w:rFonts w:cs="Arial"/>
          <w:szCs w:val="24"/>
          <w:lang w:val="lv-LV" w:eastAsia="en-US"/>
        </w:rPr>
      </w:pPr>
      <w:bookmarkStart w:id="12" w:name="_Toc67048035"/>
      <w:r>
        <w:rPr>
          <w:rFonts w:cs="Arial"/>
          <w:szCs w:val="24"/>
          <w:lang w:val="lv-LV" w:eastAsia="en-US"/>
        </w:rPr>
        <w:t>V</w:t>
      </w:r>
      <w:r w:rsidR="00615D95">
        <w:rPr>
          <w:rFonts w:cs="Arial"/>
          <w:szCs w:val="24"/>
          <w:lang w:val="lv-LV" w:eastAsia="en-US"/>
        </w:rPr>
        <w:t>eidgabalu t</w:t>
      </w:r>
      <w:r w:rsidR="00615D95" w:rsidRPr="00613AB4">
        <w:rPr>
          <w:rFonts w:cs="Arial"/>
          <w:szCs w:val="24"/>
          <w:lang w:val="lv-LV" w:eastAsia="en-US"/>
        </w:rPr>
        <w:t xml:space="preserve">ehniskās </w:t>
      </w:r>
      <w:r w:rsidR="008A2334" w:rsidRPr="00613AB4">
        <w:rPr>
          <w:rFonts w:cs="Arial"/>
          <w:szCs w:val="24"/>
          <w:lang w:val="lv-LV" w:eastAsia="en-US"/>
        </w:rPr>
        <w:t>prasības un piegādes apjomi</w:t>
      </w:r>
      <w:bookmarkEnd w:id="12"/>
    </w:p>
    <w:p w14:paraId="12D322CB" w14:textId="43A26318" w:rsidR="008A2334" w:rsidRPr="00613AB4" w:rsidRDefault="00F75737" w:rsidP="008A2334">
      <w:pPr>
        <w:spacing w:before="120" w:after="100" w:line="360" w:lineRule="auto"/>
        <w:ind w:firstLine="0"/>
        <w:rPr>
          <w:rFonts w:cs="Arial"/>
          <w:b/>
          <w:szCs w:val="24"/>
          <w:lang w:val="lv-LV"/>
        </w:rPr>
      </w:pPr>
      <w:r>
        <w:rPr>
          <w:rFonts w:cs="Arial"/>
          <w:b/>
          <w:bCs/>
          <w:iCs/>
          <w:szCs w:val="24"/>
          <w:lang w:val="lv-LV"/>
        </w:rPr>
        <w:lastRenderedPageBreak/>
        <w:t>3</w:t>
      </w:r>
      <w:r w:rsidR="008A2334" w:rsidRPr="00613AB4">
        <w:rPr>
          <w:rFonts w:cs="Arial"/>
          <w:b/>
          <w:bCs/>
          <w:iCs/>
          <w:szCs w:val="24"/>
          <w:lang w:val="lv-LV"/>
        </w:rPr>
        <w:t xml:space="preserve">.1. </w:t>
      </w:r>
      <w:r w:rsidR="00127FC0">
        <w:rPr>
          <w:rFonts w:cs="Arial"/>
          <w:b/>
          <w:bCs/>
          <w:iCs/>
          <w:szCs w:val="24"/>
          <w:lang w:val="lv-LV"/>
        </w:rPr>
        <w:t>Veidgabalu</w:t>
      </w:r>
      <w:r w:rsidR="008A2334" w:rsidRPr="00613AB4">
        <w:rPr>
          <w:rFonts w:cs="Arial"/>
          <w:b/>
          <w:bCs/>
          <w:iCs/>
          <w:szCs w:val="24"/>
          <w:lang w:val="lv-LV"/>
        </w:rPr>
        <w:t xml:space="preserve"> piegāde</w:t>
      </w:r>
      <w:r w:rsidR="00615D95">
        <w:rPr>
          <w:rFonts w:cs="Arial"/>
          <w:b/>
          <w:bCs/>
          <w:iCs/>
          <w:szCs w:val="24"/>
          <w:lang w:val="lv-LV"/>
        </w:rPr>
        <w:t>s apjomi</w:t>
      </w:r>
    </w:p>
    <w:p w14:paraId="48EA6FB5" w14:textId="56E399EB" w:rsidR="008A2334" w:rsidRPr="00613AB4" w:rsidRDefault="008A2334" w:rsidP="00351897">
      <w:pPr>
        <w:spacing w:before="120" w:after="100" w:line="360" w:lineRule="auto"/>
        <w:ind w:firstLine="720"/>
        <w:rPr>
          <w:rFonts w:cs="Arial"/>
          <w:szCs w:val="24"/>
          <w:lang w:val="lv-LV"/>
        </w:rPr>
      </w:pPr>
      <w:r w:rsidRPr="00613AB4">
        <w:rPr>
          <w:rFonts w:cs="Arial"/>
          <w:szCs w:val="24"/>
          <w:lang w:val="lv-LV"/>
        </w:rPr>
        <w:t xml:space="preserve">Piegādājamiem </w:t>
      </w:r>
      <w:r w:rsidR="00127FC0">
        <w:rPr>
          <w:rFonts w:cs="Arial"/>
          <w:szCs w:val="24"/>
          <w:lang w:val="lv-LV"/>
        </w:rPr>
        <w:t>cauruļ</w:t>
      </w:r>
      <w:r w:rsidR="00A413CD">
        <w:rPr>
          <w:rFonts w:cs="Arial"/>
          <w:szCs w:val="24"/>
          <w:lang w:val="lv-LV"/>
        </w:rPr>
        <w:t>u</w:t>
      </w:r>
      <w:r w:rsidR="00127FC0">
        <w:rPr>
          <w:rFonts w:cs="Arial"/>
          <w:szCs w:val="24"/>
          <w:lang w:val="lv-LV"/>
        </w:rPr>
        <w:t xml:space="preserve"> veidgabaliem</w:t>
      </w:r>
      <w:r w:rsidRPr="00613AB4">
        <w:rPr>
          <w:rFonts w:cs="Arial"/>
          <w:szCs w:val="24"/>
          <w:lang w:val="lv-LV"/>
        </w:rPr>
        <w:t xml:space="preserve"> jābūt izgatavotiem saskaņā ar standartiem:</w:t>
      </w:r>
    </w:p>
    <w:p w14:paraId="64CC41CD" w14:textId="0246EB18" w:rsidR="008A2334" w:rsidRPr="00613AB4" w:rsidRDefault="008A2334" w:rsidP="009C0396">
      <w:pPr>
        <w:numPr>
          <w:ilvl w:val="0"/>
          <w:numId w:val="35"/>
        </w:numPr>
        <w:spacing w:before="120" w:line="288" w:lineRule="auto"/>
        <w:ind w:hanging="357"/>
        <w:rPr>
          <w:rFonts w:cs="Arial"/>
          <w:szCs w:val="24"/>
          <w:lang w:val="lv-LV"/>
        </w:rPr>
      </w:pPr>
      <w:r w:rsidRPr="00613AB4">
        <w:rPr>
          <w:rFonts w:cs="Arial"/>
          <w:szCs w:val="24"/>
          <w:lang w:val="lv-LV"/>
        </w:rPr>
        <w:t>LVS EN 14870-1:2011</w:t>
      </w:r>
      <w:r w:rsidR="00EA7125">
        <w:rPr>
          <w:rFonts w:cs="Arial"/>
          <w:szCs w:val="24"/>
          <w:lang w:val="lv-LV"/>
        </w:rPr>
        <w:t xml:space="preserve"> </w:t>
      </w:r>
      <w:r w:rsidR="00434607" w:rsidRPr="00613AB4">
        <w:rPr>
          <w:rFonts w:cs="Arial"/>
          <w:szCs w:val="24"/>
          <w:lang w:val="lv-LV"/>
        </w:rPr>
        <w:t>-</w:t>
      </w:r>
      <w:r w:rsidR="00434607" w:rsidRPr="00613AB4">
        <w:rPr>
          <w:rFonts w:cs="Arial"/>
          <w:color w:val="000000"/>
          <w:szCs w:val="24"/>
          <w:lang w:val="lv-LV"/>
        </w:rPr>
        <w:t xml:space="preserve"> </w:t>
      </w:r>
      <w:r w:rsidR="00427DBA">
        <w:rPr>
          <w:rFonts w:cs="Arial"/>
          <w:color w:val="000000"/>
          <w:szCs w:val="24"/>
          <w:lang w:val="lv-LV"/>
        </w:rPr>
        <w:t>“</w:t>
      </w:r>
      <w:r w:rsidR="00434607" w:rsidRPr="00613AB4">
        <w:rPr>
          <w:rFonts w:cs="Arial"/>
          <w:szCs w:val="24"/>
          <w:lang w:val="lv-LV"/>
        </w:rPr>
        <w:t>Naftas un dabasgāzes rūpniecība. Ar induktīvo karsēšanu liekti caurules līkumi, veidgabali un atloki cauruļvadu transportsistēmām. 1. daļa: Ar induktīvo karsēšanu liekti caurules līkumi (ISO 15590-1:2009 modificēts)</w:t>
      </w:r>
      <w:r w:rsidR="00427DBA">
        <w:rPr>
          <w:rFonts w:cs="Arial"/>
          <w:szCs w:val="24"/>
          <w:lang w:val="lv-LV"/>
        </w:rPr>
        <w:t>”</w:t>
      </w:r>
      <w:r w:rsidRPr="00613AB4">
        <w:rPr>
          <w:rFonts w:cs="Arial"/>
          <w:szCs w:val="24"/>
          <w:lang w:val="lv-LV"/>
        </w:rPr>
        <w:t>;</w:t>
      </w:r>
    </w:p>
    <w:p w14:paraId="0B054784" w14:textId="74AE517E" w:rsidR="008A2334" w:rsidRDefault="008A2334" w:rsidP="009C0396">
      <w:pPr>
        <w:pStyle w:val="ListParagraph"/>
        <w:numPr>
          <w:ilvl w:val="0"/>
          <w:numId w:val="39"/>
        </w:numPr>
        <w:spacing w:before="120" w:after="100" w:line="360" w:lineRule="auto"/>
        <w:rPr>
          <w:rFonts w:cs="Arial"/>
          <w:szCs w:val="24"/>
          <w:lang w:val="lv-LV"/>
        </w:rPr>
      </w:pPr>
      <w:r w:rsidRPr="00613AB4">
        <w:rPr>
          <w:rFonts w:cs="Arial"/>
          <w:szCs w:val="24"/>
          <w:lang w:val="lv-LV"/>
        </w:rPr>
        <w:t>LVS EN 14870-2:20</w:t>
      </w:r>
      <w:r w:rsidR="00F42E31">
        <w:rPr>
          <w:rFonts w:cs="Arial"/>
          <w:szCs w:val="24"/>
          <w:lang w:val="lv-LV"/>
        </w:rPr>
        <w:t>05</w:t>
      </w:r>
      <w:r w:rsidR="00EA7125">
        <w:rPr>
          <w:rFonts w:cs="Arial"/>
          <w:szCs w:val="24"/>
          <w:lang w:val="lv-LV"/>
        </w:rPr>
        <w:t xml:space="preserve"> </w:t>
      </w:r>
      <w:r w:rsidR="002032C2" w:rsidRPr="00613AB4">
        <w:rPr>
          <w:rFonts w:cs="Arial"/>
          <w:szCs w:val="24"/>
          <w:lang w:val="lv-LV"/>
        </w:rPr>
        <w:t>-</w:t>
      </w:r>
      <w:r w:rsidR="00427DBA">
        <w:rPr>
          <w:rFonts w:cs="Arial"/>
          <w:szCs w:val="24"/>
          <w:lang w:val="lv-LV"/>
        </w:rPr>
        <w:t>“</w:t>
      </w:r>
      <w:r w:rsidR="002032C2" w:rsidRPr="00613AB4">
        <w:rPr>
          <w:rFonts w:cs="Arial"/>
          <w:szCs w:val="24"/>
          <w:lang w:val="lv-LV"/>
        </w:rPr>
        <w:t xml:space="preserve"> Naftas un dabasgāzes rūpniecība - Ar induktīvo karsēšanu liekti līkumi, veidgabali un atloki cauruļvadu transportsistēmām - 2.daļa: Veidgabali</w:t>
      </w:r>
      <w:r w:rsidR="00887BB8">
        <w:rPr>
          <w:rFonts w:cs="Arial"/>
          <w:szCs w:val="24"/>
          <w:lang w:val="lv-LV"/>
        </w:rPr>
        <w:t>”</w:t>
      </w:r>
      <w:r w:rsidR="00464591">
        <w:rPr>
          <w:rFonts w:cs="Arial"/>
          <w:szCs w:val="24"/>
          <w:lang w:val="lv-LV"/>
        </w:rPr>
        <w:t xml:space="preserve">. </w:t>
      </w:r>
    </w:p>
    <w:p w14:paraId="649557F6" w14:textId="77777777" w:rsidR="00CF3CFD" w:rsidRPr="002A4552" w:rsidRDefault="00CF3CFD" w:rsidP="009C0396">
      <w:pPr>
        <w:pStyle w:val="ListParagraph"/>
        <w:numPr>
          <w:ilvl w:val="0"/>
          <w:numId w:val="39"/>
        </w:numPr>
        <w:spacing w:before="120" w:after="100" w:line="360" w:lineRule="auto"/>
        <w:rPr>
          <w:rFonts w:cs="Arial"/>
          <w:szCs w:val="24"/>
          <w:lang w:val="lv-LV"/>
        </w:rPr>
      </w:pPr>
      <w:r w:rsidRPr="0042594E">
        <w:rPr>
          <w:rFonts w:cs="Arial"/>
          <w:szCs w:val="24"/>
          <w:lang w:val="lv-LV"/>
        </w:rPr>
        <w:t xml:space="preserve">LVS EN 10253-2:2008 </w:t>
      </w:r>
      <w:r w:rsidR="00427DBA" w:rsidRPr="0042594E">
        <w:rPr>
          <w:rFonts w:cs="Arial"/>
          <w:szCs w:val="24"/>
          <w:lang w:val="lv-LV"/>
        </w:rPr>
        <w:t>– “</w:t>
      </w:r>
      <w:proofErr w:type="spellStart"/>
      <w:r w:rsidR="00E203C0" w:rsidRPr="0042594E">
        <w:rPr>
          <w:rFonts w:cs="Arial"/>
          <w:szCs w:val="24"/>
          <w:lang w:val="lv-LV"/>
        </w:rPr>
        <w:t>Sadurmetināto</w:t>
      </w:r>
      <w:proofErr w:type="spellEnd"/>
      <w:r w:rsidR="00E203C0" w:rsidRPr="0042594E">
        <w:rPr>
          <w:rFonts w:cs="Arial"/>
          <w:szCs w:val="24"/>
          <w:lang w:val="lv-LV"/>
        </w:rPr>
        <w:t xml:space="preserve"> cauruļu veidgabali. 2. daļa: Neleģēti un ferīta leģēti tēraudi ar specifiskām pārbaudes prasībām</w:t>
      </w:r>
      <w:r w:rsidR="00427DBA" w:rsidRPr="0042594E">
        <w:rPr>
          <w:rFonts w:cs="Arial"/>
          <w:szCs w:val="24"/>
          <w:lang w:val="lv-LV"/>
        </w:rPr>
        <w:t>”</w:t>
      </w:r>
      <w:r w:rsidR="00E203C0" w:rsidRPr="0042594E">
        <w:rPr>
          <w:rFonts w:cs="Arial"/>
          <w:szCs w:val="24"/>
          <w:lang w:val="lv-LV"/>
        </w:rPr>
        <w:t xml:space="preserve">. </w:t>
      </w:r>
      <w:r w:rsidR="00E203C0">
        <w:rPr>
          <w:rFonts w:cs="Arial"/>
          <w:szCs w:val="24"/>
        </w:rPr>
        <w:t>V</w:t>
      </w:r>
      <w:proofErr w:type="spellStart"/>
      <w:r w:rsidR="00E203C0" w:rsidRPr="00E203C0">
        <w:rPr>
          <w:rFonts w:cs="Arial"/>
          <w:szCs w:val="24"/>
          <w:lang w:val="lv-LV"/>
        </w:rPr>
        <w:t>eidgabali</w:t>
      </w:r>
      <w:proofErr w:type="spellEnd"/>
      <w:r w:rsidR="00E203C0" w:rsidRPr="00E203C0">
        <w:rPr>
          <w:rFonts w:cs="Arial"/>
          <w:szCs w:val="24"/>
          <w:lang w:val="lv-LV"/>
        </w:rPr>
        <w:t xml:space="preserve"> </w:t>
      </w:r>
      <w:r w:rsidR="00E203C0">
        <w:rPr>
          <w:rFonts w:cs="Arial"/>
          <w:szCs w:val="24"/>
          <w:lang w:val="lv-LV"/>
        </w:rPr>
        <w:t>“</w:t>
      </w:r>
      <w:r w:rsidR="00E203C0" w:rsidRPr="00E203C0">
        <w:rPr>
          <w:rFonts w:cs="Arial"/>
          <w:szCs w:val="24"/>
          <w:lang w:val="lv-LV"/>
        </w:rPr>
        <w:t>B</w:t>
      </w:r>
      <w:r w:rsidR="00E203C0">
        <w:rPr>
          <w:rFonts w:cs="Arial"/>
          <w:szCs w:val="24"/>
          <w:lang w:val="lv-LV"/>
        </w:rPr>
        <w:t xml:space="preserve">” </w:t>
      </w:r>
      <w:r w:rsidR="00E203C0" w:rsidRPr="00E203C0">
        <w:rPr>
          <w:rFonts w:cs="Arial"/>
          <w:szCs w:val="24"/>
          <w:lang w:val="lv-LV"/>
        </w:rPr>
        <w:t>tips</w:t>
      </w:r>
      <w:r w:rsidR="00E203C0" w:rsidRPr="00E203C0">
        <w:rPr>
          <w:rFonts w:cs="Arial"/>
          <w:szCs w:val="24"/>
        </w:rPr>
        <w:t>.</w:t>
      </w:r>
    </w:p>
    <w:p w14:paraId="5E794383" w14:textId="493E4BCE" w:rsidR="002A4552" w:rsidRPr="00613AB4" w:rsidRDefault="002A4552" w:rsidP="002A4552">
      <w:pPr>
        <w:pStyle w:val="ListParagraph"/>
        <w:spacing w:before="120" w:after="100" w:line="360" w:lineRule="auto"/>
        <w:ind w:left="930" w:firstLine="0"/>
        <w:rPr>
          <w:rFonts w:cs="Arial"/>
          <w:szCs w:val="24"/>
          <w:lang w:val="lv-LV"/>
        </w:rPr>
      </w:pPr>
      <w:r w:rsidRPr="002A4552">
        <w:rPr>
          <w:rFonts w:cs="Arial"/>
          <w:szCs w:val="24"/>
          <w:lang w:val="lv-LV"/>
        </w:rPr>
        <w:t>Veidgabalu piegāde iekļauj izstrādājumu apjomus jaunajiem cauruļvadu posmiem</w:t>
      </w:r>
      <w:r>
        <w:rPr>
          <w:rFonts w:cs="Arial"/>
          <w:szCs w:val="24"/>
          <w:lang w:val="lv-LV"/>
        </w:rPr>
        <w:t>.</w:t>
      </w:r>
    </w:p>
    <w:p w14:paraId="505C5D5F" w14:textId="6430C12A" w:rsidR="008A2334" w:rsidRPr="00613AB4" w:rsidRDefault="008A2334" w:rsidP="00351897">
      <w:pPr>
        <w:spacing w:line="360" w:lineRule="auto"/>
        <w:ind w:firstLine="709"/>
        <w:rPr>
          <w:rFonts w:cs="Arial"/>
          <w:szCs w:val="24"/>
          <w:lang w:val="lv-LV"/>
        </w:rPr>
      </w:pPr>
      <w:r w:rsidRPr="00613AB4">
        <w:rPr>
          <w:rFonts w:cs="Arial"/>
          <w:szCs w:val="24"/>
          <w:lang w:val="lv-LV"/>
        </w:rPr>
        <w:t xml:space="preserve">Cauruļvadu līkumu leņķu vērtības tabulā </w:t>
      </w:r>
      <w:r w:rsidR="007E50B4">
        <w:rPr>
          <w:rFonts w:cs="Arial"/>
          <w:szCs w:val="24"/>
          <w:lang w:val="lv-LV"/>
        </w:rPr>
        <w:t>3</w:t>
      </w:r>
      <w:r w:rsidRPr="00613AB4">
        <w:rPr>
          <w:rFonts w:cs="Arial"/>
          <w:szCs w:val="24"/>
          <w:lang w:val="lv-LV"/>
        </w:rPr>
        <w:t>.1 pieņemtas, ņemot vērā jauno gāzes cauruļvadu trašu posmu ieklāšanas noteikumus.</w:t>
      </w:r>
    </w:p>
    <w:p w14:paraId="2488DB33" w14:textId="3A50F3A0" w:rsidR="008A2334" w:rsidRPr="00613AB4" w:rsidRDefault="008A2334" w:rsidP="008A2334">
      <w:pPr>
        <w:spacing w:line="360" w:lineRule="auto"/>
        <w:ind w:firstLine="0"/>
        <w:rPr>
          <w:rFonts w:cs="Arial"/>
          <w:b/>
          <w:szCs w:val="24"/>
          <w:lang w:val="lv-LV"/>
        </w:rPr>
      </w:pPr>
      <w:r w:rsidRPr="00613AB4">
        <w:rPr>
          <w:rFonts w:cs="Arial"/>
          <w:b/>
          <w:szCs w:val="24"/>
          <w:lang w:val="lv-LV"/>
        </w:rPr>
        <w:t xml:space="preserve">Tabula </w:t>
      </w:r>
      <w:r w:rsidR="00F75737">
        <w:rPr>
          <w:rFonts w:cs="Arial"/>
          <w:b/>
          <w:szCs w:val="24"/>
          <w:lang w:val="lv-LV"/>
        </w:rPr>
        <w:t>3</w:t>
      </w:r>
      <w:r w:rsidRPr="00613AB4">
        <w:rPr>
          <w:rFonts w:cs="Arial"/>
          <w:b/>
          <w:szCs w:val="24"/>
          <w:lang w:val="lv-LV"/>
        </w:rPr>
        <w:t xml:space="preserve">.1. </w:t>
      </w:r>
      <w:r w:rsidR="00F10204">
        <w:rPr>
          <w:rFonts w:cs="Arial"/>
          <w:b/>
          <w:szCs w:val="24"/>
          <w:lang w:val="lv-LV"/>
        </w:rPr>
        <w:t>V</w:t>
      </w:r>
      <w:r w:rsidR="00887BB8">
        <w:rPr>
          <w:rFonts w:cs="Arial"/>
          <w:b/>
          <w:szCs w:val="24"/>
          <w:lang w:val="lv-LV"/>
        </w:rPr>
        <w:t>eidgabalu</w:t>
      </w:r>
      <w:r w:rsidRPr="00613AB4">
        <w:rPr>
          <w:rFonts w:cs="Arial"/>
          <w:b/>
          <w:szCs w:val="24"/>
          <w:lang w:val="lv-LV"/>
        </w:rPr>
        <w:t xml:space="preserve"> specifikācija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658"/>
        <w:gridCol w:w="2835"/>
        <w:gridCol w:w="1559"/>
        <w:gridCol w:w="2126"/>
        <w:gridCol w:w="1559"/>
      </w:tblGrid>
      <w:tr w:rsidR="008A2334" w:rsidRPr="00613AB4" w14:paraId="6A992FAA" w14:textId="77777777" w:rsidTr="001E0A1A">
        <w:tc>
          <w:tcPr>
            <w:tcW w:w="464" w:type="dxa"/>
            <w:shd w:val="clear" w:color="auto" w:fill="auto"/>
          </w:tcPr>
          <w:p w14:paraId="314DECDA" w14:textId="77777777" w:rsidR="008A2334" w:rsidRPr="00613AB4" w:rsidRDefault="008A2334" w:rsidP="008A2334">
            <w:pPr>
              <w:spacing w:before="60" w:after="60" w:line="240" w:lineRule="auto"/>
              <w:ind w:firstLine="0"/>
              <w:rPr>
                <w:rFonts w:cs="Arial"/>
                <w:b/>
                <w:szCs w:val="24"/>
                <w:lang w:val="lv-LV"/>
              </w:rPr>
            </w:pPr>
            <w:r w:rsidRPr="00613AB4">
              <w:rPr>
                <w:rFonts w:cs="Arial"/>
                <w:b/>
                <w:szCs w:val="24"/>
                <w:lang w:val="lv-LV"/>
              </w:rPr>
              <w:t>Nr.</w:t>
            </w:r>
          </w:p>
        </w:tc>
        <w:tc>
          <w:tcPr>
            <w:tcW w:w="1658" w:type="dxa"/>
            <w:shd w:val="clear" w:color="auto" w:fill="auto"/>
          </w:tcPr>
          <w:p w14:paraId="15842FF4" w14:textId="77777777" w:rsidR="008A2334" w:rsidRPr="00613AB4" w:rsidRDefault="008A2334" w:rsidP="008A2334">
            <w:pPr>
              <w:spacing w:line="240" w:lineRule="auto"/>
              <w:ind w:firstLine="0"/>
              <w:rPr>
                <w:rFonts w:cs="Arial"/>
                <w:b/>
                <w:szCs w:val="24"/>
                <w:lang w:val="lv-LV"/>
              </w:rPr>
            </w:pPr>
            <w:r w:rsidRPr="00613AB4">
              <w:rPr>
                <w:rFonts w:cs="Arial"/>
                <w:b/>
                <w:szCs w:val="24"/>
                <w:lang w:val="lv-LV"/>
              </w:rPr>
              <w:t>Nosaukums, detaļas tips</w:t>
            </w:r>
          </w:p>
        </w:tc>
        <w:tc>
          <w:tcPr>
            <w:tcW w:w="2835" w:type="dxa"/>
            <w:shd w:val="clear" w:color="auto" w:fill="auto"/>
          </w:tcPr>
          <w:p w14:paraId="0B30656E" w14:textId="77777777" w:rsidR="008A2334" w:rsidRPr="00613AB4" w:rsidRDefault="008A2334" w:rsidP="00786637">
            <w:pPr>
              <w:spacing w:line="240" w:lineRule="auto"/>
              <w:ind w:right="170" w:firstLine="0"/>
              <w:rPr>
                <w:rFonts w:cs="Arial"/>
                <w:b/>
                <w:szCs w:val="24"/>
                <w:lang w:val="lv-LV"/>
              </w:rPr>
            </w:pPr>
            <w:r w:rsidRPr="00613AB4">
              <w:rPr>
                <w:rFonts w:cs="Arial"/>
                <w:b/>
                <w:szCs w:val="24"/>
                <w:lang w:val="lv-LV"/>
              </w:rPr>
              <w:t>Pievienojamā cauruļvada diametrs un caurules sieniņas biezums</w:t>
            </w:r>
            <w:r w:rsidR="00786637">
              <w:rPr>
                <w:rFonts w:cs="Arial"/>
                <w:b/>
                <w:szCs w:val="24"/>
                <w:lang w:val="lv-LV"/>
              </w:rPr>
              <w:t xml:space="preserve"> </w:t>
            </w:r>
            <w:r w:rsidRPr="00613AB4">
              <w:rPr>
                <w:rFonts w:cs="Arial"/>
                <w:b/>
                <w:szCs w:val="24"/>
                <w:lang w:val="lv-LV"/>
              </w:rPr>
              <w:t>D х t, mm</w:t>
            </w:r>
          </w:p>
        </w:tc>
        <w:tc>
          <w:tcPr>
            <w:tcW w:w="1559" w:type="dxa"/>
            <w:shd w:val="clear" w:color="auto" w:fill="auto"/>
          </w:tcPr>
          <w:p w14:paraId="5AAFF2DE" w14:textId="77777777" w:rsidR="008A2334" w:rsidRPr="00613AB4" w:rsidRDefault="008A2334" w:rsidP="008A2334">
            <w:pPr>
              <w:spacing w:line="240" w:lineRule="auto"/>
              <w:ind w:right="170" w:firstLine="0"/>
              <w:rPr>
                <w:rFonts w:cs="Arial"/>
                <w:b/>
                <w:spacing w:val="-6"/>
                <w:szCs w:val="24"/>
                <w:lang w:val="lv-LV"/>
              </w:rPr>
            </w:pPr>
            <w:r w:rsidRPr="00613AB4">
              <w:rPr>
                <w:rFonts w:cs="Arial"/>
                <w:b/>
                <w:spacing w:val="-6"/>
                <w:szCs w:val="24"/>
                <w:lang w:val="lv-LV"/>
              </w:rPr>
              <w:t xml:space="preserve">Darba spiediens, </w:t>
            </w:r>
            <w:proofErr w:type="spellStart"/>
            <w:r w:rsidRPr="00613AB4">
              <w:rPr>
                <w:rFonts w:cs="Arial"/>
                <w:b/>
                <w:spacing w:val="-6"/>
                <w:szCs w:val="24"/>
                <w:lang w:val="lv-LV"/>
              </w:rPr>
              <w:t>MPa</w:t>
            </w:r>
            <w:proofErr w:type="spellEnd"/>
          </w:p>
        </w:tc>
        <w:tc>
          <w:tcPr>
            <w:tcW w:w="2126" w:type="dxa"/>
            <w:shd w:val="clear" w:color="auto" w:fill="auto"/>
          </w:tcPr>
          <w:p w14:paraId="2B051A8C" w14:textId="77777777" w:rsidR="008A2334" w:rsidRPr="00613AB4" w:rsidRDefault="008A2334" w:rsidP="00786637">
            <w:pPr>
              <w:spacing w:line="240" w:lineRule="auto"/>
              <w:ind w:right="170" w:firstLine="0"/>
              <w:jc w:val="left"/>
              <w:rPr>
                <w:rFonts w:cs="Arial"/>
                <w:b/>
                <w:szCs w:val="24"/>
                <w:lang w:val="lv-LV"/>
              </w:rPr>
            </w:pPr>
            <w:r w:rsidRPr="00613AB4">
              <w:rPr>
                <w:rFonts w:cs="Arial"/>
                <w:b/>
                <w:szCs w:val="24"/>
                <w:lang w:val="lv-LV"/>
              </w:rPr>
              <w:t>Transportēja</w:t>
            </w:r>
            <w:r w:rsidR="00786637">
              <w:rPr>
                <w:rFonts w:cs="Arial"/>
                <w:b/>
                <w:szCs w:val="24"/>
                <w:lang w:val="lv-LV"/>
              </w:rPr>
              <w:t>-</w:t>
            </w:r>
            <w:r w:rsidRPr="00613AB4">
              <w:rPr>
                <w:rFonts w:cs="Arial"/>
                <w:b/>
                <w:szCs w:val="24"/>
                <w:lang w:val="lv-LV"/>
              </w:rPr>
              <w:t>mās vides temperatūra, °С</w:t>
            </w:r>
          </w:p>
        </w:tc>
        <w:tc>
          <w:tcPr>
            <w:tcW w:w="1559" w:type="dxa"/>
            <w:shd w:val="clear" w:color="auto" w:fill="auto"/>
          </w:tcPr>
          <w:p w14:paraId="7DD835E9" w14:textId="77777777" w:rsidR="008A2334" w:rsidRPr="00613AB4" w:rsidRDefault="008A2334" w:rsidP="008A2334">
            <w:pPr>
              <w:spacing w:line="240" w:lineRule="auto"/>
              <w:ind w:right="170" w:firstLine="0"/>
              <w:rPr>
                <w:rFonts w:cs="Arial"/>
                <w:b/>
                <w:spacing w:val="-4"/>
                <w:szCs w:val="24"/>
                <w:lang w:val="lv-LV"/>
              </w:rPr>
            </w:pPr>
            <w:r w:rsidRPr="00613AB4">
              <w:rPr>
                <w:rFonts w:cs="Arial"/>
                <w:b/>
                <w:spacing w:val="-4"/>
                <w:szCs w:val="24"/>
                <w:lang w:val="lv-LV"/>
              </w:rPr>
              <w:t>Daudzums, gab.</w:t>
            </w:r>
          </w:p>
        </w:tc>
      </w:tr>
      <w:tr w:rsidR="0086184D" w:rsidRPr="0086184D" w14:paraId="74D1B097" w14:textId="77777777" w:rsidTr="001E0A1A">
        <w:tc>
          <w:tcPr>
            <w:tcW w:w="464" w:type="dxa"/>
            <w:shd w:val="clear" w:color="auto" w:fill="auto"/>
          </w:tcPr>
          <w:p w14:paraId="11C68F10" w14:textId="77777777" w:rsidR="0086184D" w:rsidRPr="0086184D" w:rsidRDefault="0086184D" w:rsidP="0086184D">
            <w:pPr>
              <w:spacing w:before="60" w:after="60" w:line="240" w:lineRule="auto"/>
              <w:ind w:firstLine="0"/>
              <w:jc w:val="center"/>
              <w:rPr>
                <w:rFonts w:cs="Arial"/>
                <w:b/>
                <w:sz w:val="20"/>
                <w:lang w:val="lv-LV"/>
              </w:rPr>
            </w:pPr>
            <w:r w:rsidRPr="0086184D">
              <w:rPr>
                <w:rFonts w:cs="Arial"/>
                <w:b/>
                <w:sz w:val="20"/>
                <w:lang w:val="lv-LV"/>
              </w:rPr>
              <w:t>1</w:t>
            </w:r>
          </w:p>
        </w:tc>
        <w:tc>
          <w:tcPr>
            <w:tcW w:w="1658" w:type="dxa"/>
            <w:shd w:val="clear" w:color="auto" w:fill="auto"/>
          </w:tcPr>
          <w:p w14:paraId="096B076C" w14:textId="77777777" w:rsidR="0086184D" w:rsidRPr="0086184D" w:rsidRDefault="0086184D" w:rsidP="0086184D">
            <w:pPr>
              <w:spacing w:line="240" w:lineRule="auto"/>
              <w:ind w:firstLine="0"/>
              <w:jc w:val="center"/>
              <w:rPr>
                <w:rFonts w:cs="Arial"/>
                <w:b/>
                <w:sz w:val="20"/>
                <w:lang w:val="lv-LV"/>
              </w:rPr>
            </w:pPr>
            <w:r w:rsidRPr="0086184D">
              <w:rPr>
                <w:rFonts w:cs="Arial"/>
                <w:b/>
                <w:sz w:val="20"/>
                <w:lang w:val="lv-LV"/>
              </w:rPr>
              <w:t>2</w:t>
            </w:r>
          </w:p>
        </w:tc>
        <w:tc>
          <w:tcPr>
            <w:tcW w:w="2835" w:type="dxa"/>
            <w:shd w:val="clear" w:color="auto" w:fill="auto"/>
          </w:tcPr>
          <w:p w14:paraId="6A086CF5" w14:textId="77777777" w:rsidR="0086184D" w:rsidRPr="0086184D" w:rsidRDefault="0086184D" w:rsidP="0086184D">
            <w:pPr>
              <w:spacing w:line="240" w:lineRule="auto"/>
              <w:ind w:right="170" w:firstLine="0"/>
              <w:jc w:val="center"/>
              <w:rPr>
                <w:rFonts w:cs="Arial"/>
                <w:b/>
                <w:sz w:val="20"/>
                <w:lang w:val="lv-LV"/>
              </w:rPr>
            </w:pPr>
            <w:r w:rsidRPr="0086184D">
              <w:rPr>
                <w:rFonts w:cs="Arial"/>
                <w:b/>
                <w:sz w:val="20"/>
                <w:lang w:val="lv-LV"/>
              </w:rPr>
              <w:t>3</w:t>
            </w:r>
          </w:p>
        </w:tc>
        <w:tc>
          <w:tcPr>
            <w:tcW w:w="1559" w:type="dxa"/>
            <w:shd w:val="clear" w:color="auto" w:fill="auto"/>
          </w:tcPr>
          <w:p w14:paraId="6048F215" w14:textId="77777777" w:rsidR="0086184D" w:rsidRPr="0086184D" w:rsidRDefault="0086184D" w:rsidP="0086184D">
            <w:pPr>
              <w:spacing w:line="240" w:lineRule="auto"/>
              <w:ind w:right="170" w:firstLine="0"/>
              <w:jc w:val="center"/>
              <w:rPr>
                <w:rFonts w:cs="Arial"/>
                <w:b/>
                <w:spacing w:val="-6"/>
                <w:sz w:val="20"/>
                <w:lang w:val="lv-LV"/>
              </w:rPr>
            </w:pPr>
            <w:r w:rsidRPr="0086184D">
              <w:rPr>
                <w:rFonts w:cs="Arial"/>
                <w:b/>
                <w:spacing w:val="-6"/>
                <w:sz w:val="20"/>
                <w:lang w:val="lv-LV"/>
              </w:rPr>
              <w:t>4</w:t>
            </w:r>
          </w:p>
        </w:tc>
        <w:tc>
          <w:tcPr>
            <w:tcW w:w="2126" w:type="dxa"/>
            <w:shd w:val="clear" w:color="auto" w:fill="auto"/>
          </w:tcPr>
          <w:p w14:paraId="697BEBDD" w14:textId="77777777" w:rsidR="0086184D" w:rsidRPr="0086184D" w:rsidRDefault="0086184D" w:rsidP="0086184D">
            <w:pPr>
              <w:spacing w:line="240" w:lineRule="auto"/>
              <w:ind w:right="170" w:firstLine="0"/>
              <w:jc w:val="center"/>
              <w:rPr>
                <w:rFonts w:cs="Arial"/>
                <w:b/>
                <w:sz w:val="20"/>
                <w:lang w:val="lv-LV"/>
              </w:rPr>
            </w:pPr>
            <w:r w:rsidRPr="0086184D">
              <w:rPr>
                <w:rFonts w:cs="Arial"/>
                <w:b/>
                <w:sz w:val="20"/>
                <w:lang w:val="lv-LV"/>
              </w:rPr>
              <w:t>5</w:t>
            </w:r>
          </w:p>
        </w:tc>
        <w:tc>
          <w:tcPr>
            <w:tcW w:w="1559" w:type="dxa"/>
            <w:shd w:val="clear" w:color="auto" w:fill="auto"/>
          </w:tcPr>
          <w:p w14:paraId="52146E20" w14:textId="77777777" w:rsidR="0086184D" w:rsidRPr="0086184D" w:rsidRDefault="0086184D" w:rsidP="0086184D">
            <w:pPr>
              <w:spacing w:line="240" w:lineRule="auto"/>
              <w:ind w:right="170" w:firstLine="0"/>
              <w:jc w:val="center"/>
              <w:rPr>
                <w:rFonts w:cs="Arial"/>
                <w:b/>
                <w:spacing w:val="-4"/>
                <w:sz w:val="20"/>
                <w:lang w:val="lv-LV"/>
              </w:rPr>
            </w:pPr>
            <w:r w:rsidRPr="0086184D">
              <w:rPr>
                <w:rFonts w:cs="Arial"/>
                <w:b/>
                <w:spacing w:val="-4"/>
                <w:sz w:val="20"/>
                <w:lang w:val="lv-LV"/>
              </w:rPr>
              <w:t>6</w:t>
            </w:r>
          </w:p>
        </w:tc>
      </w:tr>
      <w:tr w:rsidR="008A2334" w:rsidRPr="00613AB4" w14:paraId="18881D7A" w14:textId="77777777" w:rsidTr="00786637">
        <w:trPr>
          <w:trHeight w:val="328"/>
        </w:trPr>
        <w:tc>
          <w:tcPr>
            <w:tcW w:w="10201" w:type="dxa"/>
            <w:gridSpan w:val="6"/>
            <w:shd w:val="clear" w:color="auto" w:fill="auto"/>
            <w:vAlign w:val="center"/>
          </w:tcPr>
          <w:p w14:paraId="2B70916F" w14:textId="4E6D221E" w:rsidR="008A2334" w:rsidRPr="00786637" w:rsidRDefault="00F10204" w:rsidP="008A2334">
            <w:pPr>
              <w:spacing w:line="240" w:lineRule="auto"/>
              <w:ind w:right="170" w:firstLine="0"/>
              <w:rPr>
                <w:rFonts w:cs="Arial"/>
                <w:b/>
                <w:i/>
                <w:szCs w:val="24"/>
                <w:lang w:val="lv-LV"/>
              </w:rPr>
            </w:pPr>
            <w:r>
              <w:rPr>
                <w:rFonts w:cs="Arial"/>
                <w:b/>
                <w:i/>
                <w:szCs w:val="24"/>
                <w:lang w:val="lv-LV"/>
              </w:rPr>
              <w:t>V</w:t>
            </w:r>
            <w:r w:rsidR="00887BB8" w:rsidRPr="00887BB8">
              <w:rPr>
                <w:rFonts w:cs="Arial"/>
                <w:b/>
                <w:i/>
                <w:szCs w:val="24"/>
                <w:lang w:val="lv-LV"/>
              </w:rPr>
              <w:t>eidgabali</w:t>
            </w:r>
            <w:r w:rsidR="008A2334" w:rsidRPr="00786637">
              <w:rPr>
                <w:rFonts w:cs="Arial"/>
                <w:b/>
                <w:i/>
                <w:szCs w:val="24"/>
                <w:lang w:val="lv-LV"/>
              </w:rPr>
              <w:t xml:space="preserve"> virszemes pielietojumam bez izolācijas</w:t>
            </w:r>
          </w:p>
        </w:tc>
      </w:tr>
      <w:tr w:rsidR="00693E15" w:rsidRPr="00613AB4" w14:paraId="4B660F60" w14:textId="77777777" w:rsidTr="001E0A1A">
        <w:trPr>
          <w:trHeight w:val="509"/>
        </w:trPr>
        <w:tc>
          <w:tcPr>
            <w:tcW w:w="464" w:type="dxa"/>
            <w:shd w:val="clear" w:color="auto" w:fill="auto"/>
          </w:tcPr>
          <w:p w14:paraId="38DF961B" w14:textId="77777777" w:rsidR="00693E15" w:rsidRPr="00AC0C86" w:rsidRDefault="00693E15" w:rsidP="00693E15">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48E59E7" w14:textId="77777777" w:rsidR="00693E15" w:rsidRPr="00AC0C86" w:rsidRDefault="00693E15" w:rsidP="00693E15">
            <w:pPr>
              <w:spacing w:line="240" w:lineRule="auto"/>
              <w:ind w:firstLine="0"/>
              <w:rPr>
                <w:rFonts w:cs="Arial"/>
                <w:szCs w:val="24"/>
                <w:lang w:val="lv-LV"/>
              </w:rPr>
            </w:pPr>
            <w:r w:rsidRPr="00AC0C86">
              <w:rPr>
                <w:rFonts w:cs="Arial"/>
                <w:szCs w:val="24"/>
                <w:lang w:val="lv-LV"/>
              </w:rPr>
              <w:t>Līkums 90°,</w:t>
            </w:r>
          </w:p>
          <w:p w14:paraId="141BF9CB" w14:textId="77777777" w:rsidR="00693E15" w:rsidRPr="00AC0C86" w:rsidRDefault="00693E15" w:rsidP="00693E15">
            <w:pPr>
              <w:spacing w:line="240" w:lineRule="auto"/>
              <w:ind w:firstLine="0"/>
              <w:rPr>
                <w:rFonts w:cs="Arial"/>
                <w:szCs w:val="24"/>
                <w:lang w:val="lv-LV"/>
              </w:rPr>
            </w:pPr>
            <w:r w:rsidRPr="00AC0C86">
              <w:rPr>
                <w:rFonts w:cs="Arial"/>
                <w:szCs w:val="24"/>
                <w:lang w:val="lv-LV"/>
              </w:rPr>
              <w:t>r=1,5D</w:t>
            </w:r>
          </w:p>
        </w:tc>
        <w:tc>
          <w:tcPr>
            <w:tcW w:w="2835" w:type="dxa"/>
            <w:shd w:val="clear" w:color="auto" w:fill="auto"/>
          </w:tcPr>
          <w:p w14:paraId="104A926D" w14:textId="77777777" w:rsidR="00693E15" w:rsidRPr="00AC0C86" w:rsidRDefault="00693E15" w:rsidP="00693E15">
            <w:pPr>
              <w:spacing w:before="120" w:line="360" w:lineRule="auto"/>
              <w:ind w:firstLine="0"/>
              <w:rPr>
                <w:rFonts w:cs="Arial"/>
                <w:szCs w:val="24"/>
                <w:lang w:val="lv-LV"/>
              </w:rPr>
            </w:pPr>
            <w:r w:rsidRPr="00AC0C86">
              <w:rPr>
                <w:rFonts w:cs="Arial"/>
                <w:szCs w:val="24"/>
                <w:lang w:val="lv-LV"/>
              </w:rPr>
              <w:t>219,1х12,5</w:t>
            </w:r>
          </w:p>
        </w:tc>
        <w:tc>
          <w:tcPr>
            <w:tcW w:w="1559" w:type="dxa"/>
            <w:shd w:val="clear" w:color="auto" w:fill="auto"/>
          </w:tcPr>
          <w:p w14:paraId="17E0237C" w14:textId="77777777" w:rsidR="00693E15" w:rsidRPr="00AC0C86" w:rsidRDefault="00693E15" w:rsidP="00786637">
            <w:pPr>
              <w:spacing w:before="120" w:line="360" w:lineRule="auto"/>
              <w:ind w:firstLine="0"/>
              <w:jc w:val="center"/>
              <w:rPr>
                <w:rFonts w:cs="Arial"/>
                <w:szCs w:val="24"/>
                <w:lang w:val="lv-LV"/>
              </w:rPr>
            </w:pPr>
            <w:r w:rsidRPr="00AC0C86">
              <w:rPr>
                <w:rFonts w:cs="Arial"/>
                <w:szCs w:val="24"/>
                <w:lang w:val="lv-LV"/>
              </w:rPr>
              <w:t>10,5</w:t>
            </w:r>
          </w:p>
        </w:tc>
        <w:tc>
          <w:tcPr>
            <w:tcW w:w="2126" w:type="dxa"/>
            <w:shd w:val="clear" w:color="auto" w:fill="auto"/>
          </w:tcPr>
          <w:p w14:paraId="0CBE1541" w14:textId="77777777" w:rsidR="00693E15" w:rsidRPr="00AC0C86" w:rsidRDefault="00693E15" w:rsidP="00786637">
            <w:pPr>
              <w:spacing w:before="120" w:line="360" w:lineRule="auto"/>
              <w:ind w:firstLine="0"/>
              <w:jc w:val="center"/>
              <w:rPr>
                <w:rFonts w:cs="Arial"/>
                <w:szCs w:val="24"/>
                <w:lang w:val="lv-LV"/>
              </w:rPr>
            </w:pPr>
            <w:r w:rsidRPr="00AC0C86">
              <w:rPr>
                <w:rFonts w:cs="Arial"/>
                <w:szCs w:val="24"/>
                <w:lang w:val="lv-LV"/>
              </w:rPr>
              <w:t xml:space="preserve">-10 </w:t>
            </w:r>
            <w:r w:rsidRPr="00AC0C86">
              <w:rPr>
                <w:rFonts w:cs="Arial"/>
                <w:szCs w:val="24"/>
                <w:lang w:val="lv-LV"/>
              </w:rPr>
              <w:sym w:font="Symbol" w:char="F0B8"/>
            </w:r>
            <w:r w:rsidRPr="00AC0C86">
              <w:rPr>
                <w:rFonts w:cs="Arial"/>
                <w:szCs w:val="24"/>
                <w:lang w:val="lv-LV"/>
              </w:rPr>
              <w:t>+45</w:t>
            </w:r>
          </w:p>
        </w:tc>
        <w:tc>
          <w:tcPr>
            <w:tcW w:w="1559" w:type="dxa"/>
            <w:shd w:val="clear" w:color="auto" w:fill="auto"/>
          </w:tcPr>
          <w:p w14:paraId="734223D8" w14:textId="77777777" w:rsidR="00693E15" w:rsidRPr="00AC0C86" w:rsidRDefault="001A4F8E" w:rsidP="00786637">
            <w:pPr>
              <w:spacing w:before="120" w:line="360" w:lineRule="auto"/>
              <w:ind w:firstLine="0"/>
              <w:jc w:val="center"/>
              <w:rPr>
                <w:rFonts w:cs="Arial"/>
                <w:szCs w:val="24"/>
                <w:lang w:val="lv-LV"/>
              </w:rPr>
            </w:pPr>
            <w:r w:rsidRPr="00AC0C86">
              <w:rPr>
                <w:rFonts w:cs="Arial"/>
                <w:szCs w:val="24"/>
                <w:lang w:val="lv-LV"/>
              </w:rPr>
              <w:t>2</w:t>
            </w:r>
            <w:r w:rsidR="00112CDD" w:rsidRPr="00AC0C86">
              <w:rPr>
                <w:rFonts w:cs="Arial"/>
                <w:szCs w:val="24"/>
                <w:lang w:val="lv-LV"/>
              </w:rPr>
              <w:t>+1</w:t>
            </w:r>
          </w:p>
        </w:tc>
      </w:tr>
      <w:tr w:rsidR="00693E15" w:rsidRPr="00613AB4" w14:paraId="24E7CB81" w14:textId="77777777" w:rsidTr="001E0A1A">
        <w:trPr>
          <w:trHeight w:val="509"/>
        </w:trPr>
        <w:tc>
          <w:tcPr>
            <w:tcW w:w="464" w:type="dxa"/>
            <w:shd w:val="clear" w:color="auto" w:fill="auto"/>
          </w:tcPr>
          <w:p w14:paraId="2568C419" w14:textId="77777777" w:rsidR="00693E15" w:rsidRPr="00AC0C86" w:rsidRDefault="00693E15" w:rsidP="00693E15">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3F37ADFA" w14:textId="77777777" w:rsidR="00693E15" w:rsidRPr="00AC0C86" w:rsidRDefault="00693E15" w:rsidP="00693E15">
            <w:pPr>
              <w:spacing w:line="240" w:lineRule="auto"/>
              <w:ind w:firstLine="0"/>
              <w:rPr>
                <w:rFonts w:cs="Arial"/>
                <w:szCs w:val="24"/>
                <w:lang w:val="lv-LV"/>
              </w:rPr>
            </w:pPr>
            <w:r w:rsidRPr="00AC0C86">
              <w:rPr>
                <w:rFonts w:cs="Arial"/>
                <w:szCs w:val="24"/>
                <w:lang w:val="lv-LV"/>
              </w:rPr>
              <w:t>Līkums 90°,</w:t>
            </w:r>
          </w:p>
          <w:p w14:paraId="561A20D1" w14:textId="77777777" w:rsidR="00693E15" w:rsidRPr="00AC0C86" w:rsidRDefault="00693E15" w:rsidP="00693E15">
            <w:pPr>
              <w:spacing w:line="240" w:lineRule="auto"/>
              <w:ind w:firstLine="0"/>
              <w:rPr>
                <w:rFonts w:cs="Arial"/>
                <w:szCs w:val="24"/>
                <w:lang w:val="lv-LV"/>
              </w:rPr>
            </w:pPr>
            <w:r w:rsidRPr="00AC0C86">
              <w:rPr>
                <w:rFonts w:cs="Arial"/>
                <w:szCs w:val="24"/>
                <w:lang w:val="lv-LV"/>
              </w:rPr>
              <w:t>r=1,5D</w:t>
            </w:r>
          </w:p>
        </w:tc>
        <w:tc>
          <w:tcPr>
            <w:tcW w:w="2835" w:type="dxa"/>
            <w:shd w:val="clear" w:color="auto" w:fill="auto"/>
          </w:tcPr>
          <w:p w14:paraId="4369D954" w14:textId="77777777" w:rsidR="00693E15" w:rsidRPr="00AC0C86" w:rsidRDefault="00FD78EC" w:rsidP="00693E15">
            <w:pPr>
              <w:spacing w:before="120" w:line="360" w:lineRule="auto"/>
              <w:ind w:firstLine="0"/>
              <w:rPr>
                <w:rFonts w:cs="Arial"/>
                <w:szCs w:val="24"/>
                <w:lang w:val="lv-LV"/>
              </w:rPr>
            </w:pPr>
            <w:r w:rsidRPr="00AC0C86">
              <w:rPr>
                <w:rFonts w:cs="Arial"/>
                <w:szCs w:val="24"/>
                <w:lang w:val="lv-LV"/>
              </w:rPr>
              <w:t>168,3х11</w:t>
            </w:r>
          </w:p>
        </w:tc>
        <w:tc>
          <w:tcPr>
            <w:tcW w:w="1559" w:type="dxa"/>
            <w:shd w:val="clear" w:color="auto" w:fill="auto"/>
          </w:tcPr>
          <w:p w14:paraId="4EC33877" w14:textId="77777777" w:rsidR="00693E15" w:rsidRPr="00AC0C86" w:rsidRDefault="00693E15" w:rsidP="00786637">
            <w:pPr>
              <w:spacing w:before="120" w:line="360" w:lineRule="auto"/>
              <w:ind w:firstLine="0"/>
              <w:jc w:val="center"/>
              <w:rPr>
                <w:rFonts w:cs="Arial"/>
                <w:szCs w:val="24"/>
                <w:lang w:val="lv-LV"/>
              </w:rPr>
            </w:pPr>
            <w:r w:rsidRPr="00AC0C86">
              <w:rPr>
                <w:rFonts w:cs="Arial"/>
                <w:szCs w:val="24"/>
                <w:lang w:val="lv-LV"/>
              </w:rPr>
              <w:t>10,5</w:t>
            </w:r>
          </w:p>
        </w:tc>
        <w:tc>
          <w:tcPr>
            <w:tcW w:w="2126" w:type="dxa"/>
            <w:shd w:val="clear" w:color="auto" w:fill="auto"/>
          </w:tcPr>
          <w:p w14:paraId="325A1BFA" w14:textId="77777777" w:rsidR="00693E15" w:rsidRPr="00AC0C86" w:rsidRDefault="00693E15" w:rsidP="00786637">
            <w:pPr>
              <w:spacing w:before="120" w:line="360" w:lineRule="auto"/>
              <w:ind w:firstLine="0"/>
              <w:jc w:val="center"/>
              <w:rPr>
                <w:rFonts w:cs="Arial"/>
                <w:szCs w:val="24"/>
                <w:lang w:val="lv-LV"/>
              </w:rPr>
            </w:pPr>
            <w:r w:rsidRPr="00AC0C86">
              <w:rPr>
                <w:rFonts w:cs="Arial"/>
                <w:szCs w:val="24"/>
                <w:lang w:val="lv-LV"/>
              </w:rPr>
              <w:t xml:space="preserve">-10 </w:t>
            </w:r>
            <w:r w:rsidRPr="00AC0C86">
              <w:rPr>
                <w:rFonts w:cs="Arial"/>
                <w:szCs w:val="24"/>
                <w:lang w:val="lv-LV"/>
              </w:rPr>
              <w:sym w:font="Symbol" w:char="F0B8"/>
            </w:r>
            <w:r w:rsidRPr="00AC0C86">
              <w:rPr>
                <w:rFonts w:cs="Arial"/>
                <w:szCs w:val="24"/>
                <w:lang w:val="lv-LV"/>
              </w:rPr>
              <w:t>+45</w:t>
            </w:r>
          </w:p>
        </w:tc>
        <w:tc>
          <w:tcPr>
            <w:tcW w:w="1559" w:type="dxa"/>
            <w:shd w:val="clear" w:color="auto" w:fill="auto"/>
          </w:tcPr>
          <w:p w14:paraId="45F00B21" w14:textId="77777777" w:rsidR="00693E15" w:rsidRPr="00AC0C86" w:rsidRDefault="002F34C5" w:rsidP="00786637">
            <w:pPr>
              <w:spacing w:before="120" w:line="360" w:lineRule="auto"/>
              <w:ind w:firstLine="0"/>
              <w:jc w:val="center"/>
              <w:rPr>
                <w:rFonts w:cs="Arial"/>
                <w:szCs w:val="24"/>
                <w:lang w:val="lv-LV"/>
              </w:rPr>
            </w:pPr>
            <w:r w:rsidRPr="00AC0C86">
              <w:rPr>
                <w:rFonts w:cs="Arial"/>
                <w:szCs w:val="24"/>
                <w:lang w:val="lv-LV"/>
              </w:rPr>
              <w:t>34</w:t>
            </w:r>
          </w:p>
        </w:tc>
      </w:tr>
      <w:tr w:rsidR="00FD78EC" w:rsidRPr="00613AB4" w14:paraId="52B8CDBF" w14:textId="77777777" w:rsidTr="001E0A1A">
        <w:trPr>
          <w:trHeight w:val="509"/>
        </w:trPr>
        <w:tc>
          <w:tcPr>
            <w:tcW w:w="464" w:type="dxa"/>
            <w:shd w:val="clear" w:color="auto" w:fill="auto"/>
          </w:tcPr>
          <w:p w14:paraId="6B76D785" w14:textId="77777777" w:rsidR="00FD78EC" w:rsidRPr="00AC0C86" w:rsidRDefault="00FD78EC" w:rsidP="00FD78EC">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9370A58" w14:textId="77777777" w:rsidR="00FD78EC" w:rsidRPr="00AC0C86" w:rsidRDefault="00FD78EC" w:rsidP="00FD78EC">
            <w:pPr>
              <w:spacing w:line="240" w:lineRule="auto"/>
              <w:ind w:firstLine="0"/>
              <w:rPr>
                <w:rFonts w:cs="Arial"/>
                <w:szCs w:val="24"/>
                <w:lang w:val="lv-LV"/>
              </w:rPr>
            </w:pPr>
            <w:r w:rsidRPr="00AC0C86">
              <w:rPr>
                <w:rFonts w:cs="Arial"/>
                <w:szCs w:val="24"/>
                <w:lang w:val="lv-LV"/>
              </w:rPr>
              <w:t>Līkums 90°,</w:t>
            </w:r>
          </w:p>
          <w:p w14:paraId="5F94A3B7" w14:textId="77777777" w:rsidR="00FD78EC" w:rsidRPr="00AC0C86" w:rsidRDefault="00FD78EC" w:rsidP="00FD78EC">
            <w:pPr>
              <w:spacing w:line="240" w:lineRule="auto"/>
              <w:ind w:firstLine="0"/>
              <w:rPr>
                <w:rFonts w:cs="Arial"/>
                <w:szCs w:val="24"/>
                <w:lang w:val="lv-LV"/>
              </w:rPr>
            </w:pPr>
            <w:r w:rsidRPr="00AC0C86">
              <w:rPr>
                <w:rFonts w:cs="Arial"/>
                <w:szCs w:val="24"/>
                <w:lang w:val="lv-LV"/>
              </w:rPr>
              <w:t>r=1,5D</w:t>
            </w:r>
          </w:p>
        </w:tc>
        <w:tc>
          <w:tcPr>
            <w:tcW w:w="2835" w:type="dxa"/>
            <w:shd w:val="clear" w:color="auto" w:fill="auto"/>
          </w:tcPr>
          <w:p w14:paraId="645983D6" w14:textId="77777777" w:rsidR="00FD78EC" w:rsidRPr="00AC0C86" w:rsidRDefault="00FD78EC" w:rsidP="00FD78EC">
            <w:pPr>
              <w:spacing w:before="120" w:line="360" w:lineRule="auto"/>
              <w:ind w:firstLine="0"/>
              <w:rPr>
                <w:rFonts w:cs="Arial"/>
                <w:szCs w:val="24"/>
                <w:lang w:val="lv-LV"/>
              </w:rPr>
            </w:pPr>
            <w:r w:rsidRPr="00AC0C86">
              <w:rPr>
                <w:rFonts w:cs="Arial"/>
                <w:szCs w:val="24"/>
                <w:lang w:val="lv-LV"/>
              </w:rPr>
              <w:t>114,3х8,8</w:t>
            </w:r>
          </w:p>
        </w:tc>
        <w:tc>
          <w:tcPr>
            <w:tcW w:w="1559" w:type="dxa"/>
            <w:shd w:val="clear" w:color="auto" w:fill="auto"/>
          </w:tcPr>
          <w:p w14:paraId="59239935" w14:textId="77777777" w:rsidR="00FD78EC" w:rsidRPr="00AC0C86" w:rsidRDefault="00FD78EC" w:rsidP="00786637">
            <w:pPr>
              <w:spacing w:before="120" w:line="360" w:lineRule="auto"/>
              <w:ind w:firstLine="0"/>
              <w:jc w:val="center"/>
              <w:rPr>
                <w:rFonts w:cs="Arial"/>
                <w:szCs w:val="24"/>
                <w:lang w:val="lv-LV"/>
              </w:rPr>
            </w:pPr>
            <w:r w:rsidRPr="00AC0C86">
              <w:rPr>
                <w:rFonts w:cs="Arial"/>
                <w:szCs w:val="24"/>
                <w:lang w:val="lv-LV"/>
              </w:rPr>
              <w:t>10,5</w:t>
            </w:r>
          </w:p>
        </w:tc>
        <w:tc>
          <w:tcPr>
            <w:tcW w:w="2126" w:type="dxa"/>
            <w:shd w:val="clear" w:color="auto" w:fill="auto"/>
          </w:tcPr>
          <w:p w14:paraId="45B978BF" w14:textId="77777777" w:rsidR="00FD78EC" w:rsidRPr="00AC0C86" w:rsidRDefault="00FD78EC" w:rsidP="00786637">
            <w:pPr>
              <w:spacing w:before="120" w:line="360" w:lineRule="auto"/>
              <w:ind w:firstLine="0"/>
              <w:jc w:val="center"/>
              <w:rPr>
                <w:rFonts w:cs="Arial"/>
                <w:szCs w:val="24"/>
                <w:lang w:val="lv-LV"/>
              </w:rPr>
            </w:pPr>
            <w:r w:rsidRPr="00AC0C86">
              <w:rPr>
                <w:rFonts w:cs="Arial"/>
                <w:szCs w:val="24"/>
                <w:lang w:val="lv-LV"/>
              </w:rPr>
              <w:t xml:space="preserve">-10 </w:t>
            </w:r>
            <w:r w:rsidRPr="00AC0C86">
              <w:rPr>
                <w:rFonts w:cs="Arial"/>
                <w:szCs w:val="24"/>
                <w:lang w:val="lv-LV"/>
              </w:rPr>
              <w:sym w:font="Symbol" w:char="F0B8"/>
            </w:r>
            <w:r w:rsidRPr="00AC0C86">
              <w:rPr>
                <w:rFonts w:cs="Arial"/>
                <w:szCs w:val="24"/>
                <w:lang w:val="lv-LV"/>
              </w:rPr>
              <w:t>+45</w:t>
            </w:r>
          </w:p>
        </w:tc>
        <w:tc>
          <w:tcPr>
            <w:tcW w:w="1559" w:type="dxa"/>
            <w:shd w:val="clear" w:color="auto" w:fill="auto"/>
          </w:tcPr>
          <w:p w14:paraId="7759FFD7" w14:textId="77777777" w:rsidR="00FD78EC" w:rsidRPr="00AC0C86" w:rsidRDefault="000E0653" w:rsidP="00786637">
            <w:pPr>
              <w:spacing w:before="120" w:line="360" w:lineRule="auto"/>
              <w:ind w:firstLine="0"/>
              <w:jc w:val="center"/>
              <w:rPr>
                <w:rFonts w:cs="Arial"/>
                <w:szCs w:val="24"/>
                <w:lang w:val="lv-LV"/>
              </w:rPr>
            </w:pPr>
            <w:r w:rsidRPr="00AC0C86">
              <w:rPr>
                <w:rFonts w:cs="Arial"/>
                <w:szCs w:val="24"/>
                <w:lang w:val="lv-LV"/>
              </w:rPr>
              <w:t>2</w:t>
            </w:r>
            <w:r w:rsidR="00112CDD" w:rsidRPr="00AC0C86">
              <w:rPr>
                <w:rFonts w:cs="Arial"/>
                <w:szCs w:val="24"/>
                <w:lang w:val="lv-LV"/>
              </w:rPr>
              <w:t>+1</w:t>
            </w:r>
          </w:p>
        </w:tc>
      </w:tr>
      <w:tr w:rsidR="003C034D" w:rsidRPr="00613AB4" w14:paraId="64A81950" w14:textId="77777777" w:rsidTr="001E0A1A">
        <w:trPr>
          <w:trHeight w:val="509"/>
        </w:trPr>
        <w:tc>
          <w:tcPr>
            <w:tcW w:w="464" w:type="dxa"/>
            <w:shd w:val="clear" w:color="auto" w:fill="auto"/>
          </w:tcPr>
          <w:p w14:paraId="16B9EEEF" w14:textId="77777777" w:rsidR="003C034D" w:rsidRPr="00AC0C86" w:rsidRDefault="003C034D" w:rsidP="003C034D">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60FF26E" w14:textId="77777777" w:rsidR="003C034D" w:rsidRPr="00AC0C86" w:rsidRDefault="003C034D" w:rsidP="003C034D">
            <w:pPr>
              <w:spacing w:line="240" w:lineRule="auto"/>
              <w:ind w:firstLine="0"/>
              <w:jc w:val="left"/>
              <w:rPr>
                <w:rFonts w:cs="Arial"/>
                <w:szCs w:val="24"/>
                <w:lang w:val="lv-LV"/>
              </w:rPr>
            </w:pPr>
            <w:r w:rsidRPr="00AC0C86">
              <w:rPr>
                <w:rFonts w:cs="Arial"/>
                <w:szCs w:val="24"/>
                <w:lang w:val="lv-LV"/>
              </w:rPr>
              <w:t xml:space="preserve">Līkums 90° r=1,5D </w:t>
            </w:r>
          </w:p>
        </w:tc>
        <w:tc>
          <w:tcPr>
            <w:tcW w:w="2835" w:type="dxa"/>
            <w:shd w:val="clear" w:color="auto" w:fill="auto"/>
          </w:tcPr>
          <w:p w14:paraId="5CD45B39" w14:textId="77777777" w:rsidR="003C034D" w:rsidRPr="00AC0C86" w:rsidRDefault="003C034D" w:rsidP="003C034D">
            <w:pPr>
              <w:spacing w:before="120" w:line="360" w:lineRule="auto"/>
              <w:ind w:firstLine="0"/>
              <w:rPr>
                <w:rFonts w:cs="Arial"/>
                <w:szCs w:val="24"/>
                <w:lang w:val="lv-LV"/>
              </w:rPr>
            </w:pPr>
            <w:r w:rsidRPr="00AC0C86">
              <w:rPr>
                <w:rFonts w:cs="Arial"/>
                <w:szCs w:val="24"/>
                <w:lang w:val="lv-LV"/>
              </w:rPr>
              <w:t>88,9x8</w:t>
            </w:r>
          </w:p>
        </w:tc>
        <w:tc>
          <w:tcPr>
            <w:tcW w:w="1559" w:type="dxa"/>
            <w:shd w:val="clear" w:color="auto" w:fill="auto"/>
          </w:tcPr>
          <w:p w14:paraId="59BC7DE3" w14:textId="77777777" w:rsidR="003C034D" w:rsidRPr="00AC0C86" w:rsidRDefault="003C034D" w:rsidP="00786637">
            <w:pPr>
              <w:spacing w:before="120" w:line="360" w:lineRule="auto"/>
              <w:ind w:firstLine="0"/>
              <w:jc w:val="center"/>
              <w:rPr>
                <w:rFonts w:cs="Arial"/>
                <w:szCs w:val="24"/>
                <w:lang w:val="lv-LV"/>
              </w:rPr>
            </w:pPr>
            <w:r w:rsidRPr="00AC0C86">
              <w:rPr>
                <w:rFonts w:cs="Arial"/>
                <w:szCs w:val="24"/>
                <w:lang w:val="lv-LV"/>
              </w:rPr>
              <w:t>10,5</w:t>
            </w:r>
          </w:p>
        </w:tc>
        <w:tc>
          <w:tcPr>
            <w:tcW w:w="2126" w:type="dxa"/>
            <w:shd w:val="clear" w:color="auto" w:fill="auto"/>
          </w:tcPr>
          <w:p w14:paraId="2F3641B0" w14:textId="77777777" w:rsidR="003C034D" w:rsidRPr="00AC0C86" w:rsidRDefault="002B2262" w:rsidP="00786637">
            <w:pPr>
              <w:spacing w:before="120" w:line="360" w:lineRule="auto"/>
              <w:ind w:firstLine="0"/>
              <w:jc w:val="center"/>
              <w:rPr>
                <w:rFonts w:cs="Arial"/>
                <w:szCs w:val="24"/>
                <w:lang w:val="lv-LV"/>
              </w:rPr>
            </w:pPr>
            <w:r w:rsidRPr="00AC0C86">
              <w:rPr>
                <w:rFonts w:cs="Arial"/>
                <w:szCs w:val="24"/>
              </w:rPr>
              <w:t xml:space="preserve">+5 </w:t>
            </w:r>
            <w:r w:rsidRPr="00AC0C86">
              <w:rPr>
                <w:rFonts w:cs="Arial"/>
                <w:szCs w:val="24"/>
                <w:lang w:val="ru-RU"/>
              </w:rPr>
              <w:sym w:font="Symbol" w:char="F0B8"/>
            </w:r>
            <w:r w:rsidRPr="00AC0C86">
              <w:rPr>
                <w:rFonts w:cs="Arial"/>
                <w:szCs w:val="24"/>
                <w:lang w:val="lv-LV"/>
              </w:rPr>
              <w:t xml:space="preserve"> </w:t>
            </w:r>
            <w:r w:rsidRPr="00AC0C86">
              <w:rPr>
                <w:rFonts w:cs="Arial"/>
                <w:szCs w:val="24"/>
              </w:rPr>
              <w:t>+22,6</w:t>
            </w:r>
          </w:p>
        </w:tc>
        <w:tc>
          <w:tcPr>
            <w:tcW w:w="1559" w:type="dxa"/>
            <w:shd w:val="clear" w:color="auto" w:fill="auto"/>
          </w:tcPr>
          <w:p w14:paraId="4F82B6B5" w14:textId="77777777" w:rsidR="003C034D" w:rsidRPr="00AC0C86" w:rsidRDefault="003C034D" w:rsidP="00786637">
            <w:pPr>
              <w:spacing w:before="120" w:line="360" w:lineRule="auto"/>
              <w:ind w:firstLine="0"/>
              <w:jc w:val="center"/>
              <w:rPr>
                <w:rFonts w:cs="Arial"/>
                <w:szCs w:val="24"/>
                <w:lang w:val="lv-LV"/>
              </w:rPr>
            </w:pPr>
            <w:r w:rsidRPr="00AC0C86">
              <w:rPr>
                <w:rFonts w:cs="Arial"/>
                <w:szCs w:val="24"/>
                <w:lang w:val="lv-LV"/>
              </w:rPr>
              <w:t>1</w:t>
            </w:r>
            <w:r w:rsidR="00112CDD" w:rsidRPr="00AC0C86">
              <w:rPr>
                <w:rFonts w:cs="Arial"/>
                <w:szCs w:val="24"/>
                <w:lang w:val="lv-LV"/>
              </w:rPr>
              <w:t>+1</w:t>
            </w:r>
          </w:p>
        </w:tc>
      </w:tr>
      <w:tr w:rsidR="000B17CC" w:rsidRPr="00613AB4" w14:paraId="4EFD4833" w14:textId="77777777" w:rsidTr="001E0A1A">
        <w:trPr>
          <w:trHeight w:val="509"/>
        </w:trPr>
        <w:tc>
          <w:tcPr>
            <w:tcW w:w="464" w:type="dxa"/>
            <w:shd w:val="clear" w:color="auto" w:fill="auto"/>
          </w:tcPr>
          <w:p w14:paraId="1FE010EB" w14:textId="77777777" w:rsidR="000B17CC" w:rsidRPr="00AC0C86" w:rsidRDefault="000B17CC" w:rsidP="00FD78EC">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1F5CEB3" w14:textId="77777777" w:rsidR="000B17CC" w:rsidRPr="00AC0C86" w:rsidRDefault="00B56A18" w:rsidP="00B56A18">
            <w:pPr>
              <w:spacing w:line="240" w:lineRule="auto"/>
              <w:ind w:firstLine="0"/>
              <w:jc w:val="left"/>
              <w:rPr>
                <w:rFonts w:cs="Arial"/>
                <w:szCs w:val="24"/>
                <w:lang w:val="lv-LV"/>
              </w:rPr>
            </w:pPr>
            <w:r w:rsidRPr="00AC0C86">
              <w:rPr>
                <w:rFonts w:cs="Arial"/>
                <w:szCs w:val="24"/>
                <w:lang w:val="lv-LV"/>
              </w:rPr>
              <w:t>Līkums 90° r=1,5D</w:t>
            </w:r>
          </w:p>
        </w:tc>
        <w:tc>
          <w:tcPr>
            <w:tcW w:w="2835" w:type="dxa"/>
            <w:shd w:val="clear" w:color="auto" w:fill="auto"/>
          </w:tcPr>
          <w:p w14:paraId="7E07A63B" w14:textId="77777777" w:rsidR="000B17CC" w:rsidRPr="00AC0C86" w:rsidRDefault="00B56A18" w:rsidP="00FD78EC">
            <w:pPr>
              <w:spacing w:before="120" w:line="360" w:lineRule="auto"/>
              <w:ind w:firstLine="0"/>
              <w:rPr>
                <w:rFonts w:cs="Arial"/>
                <w:szCs w:val="24"/>
                <w:lang w:val="lv-LV"/>
              </w:rPr>
            </w:pPr>
            <w:r w:rsidRPr="00AC0C86">
              <w:rPr>
                <w:rFonts w:cs="Arial"/>
                <w:szCs w:val="24"/>
                <w:lang w:val="lv-LV"/>
              </w:rPr>
              <w:t>60</w:t>
            </w:r>
            <w:r w:rsidR="009B5051" w:rsidRPr="00AC0C86">
              <w:rPr>
                <w:rFonts w:cs="Arial"/>
                <w:szCs w:val="24"/>
                <w:lang w:val="lv-LV"/>
              </w:rPr>
              <w:t>,3x5,6</w:t>
            </w:r>
          </w:p>
        </w:tc>
        <w:tc>
          <w:tcPr>
            <w:tcW w:w="1559" w:type="dxa"/>
            <w:shd w:val="clear" w:color="auto" w:fill="auto"/>
          </w:tcPr>
          <w:p w14:paraId="0681135B" w14:textId="77777777" w:rsidR="000B17CC" w:rsidRPr="00AC0C86" w:rsidRDefault="009B5051" w:rsidP="00786637">
            <w:pPr>
              <w:spacing w:before="120" w:line="360" w:lineRule="auto"/>
              <w:ind w:firstLine="0"/>
              <w:jc w:val="center"/>
              <w:rPr>
                <w:rFonts w:cs="Arial"/>
                <w:szCs w:val="24"/>
                <w:lang w:val="lv-LV"/>
              </w:rPr>
            </w:pPr>
            <w:r w:rsidRPr="00AC0C86">
              <w:rPr>
                <w:rFonts w:cs="Arial"/>
                <w:szCs w:val="24"/>
                <w:lang w:val="lv-LV"/>
              </w:rPr>
              <w:t>6,7</w:t>
            </w:r>
          </w:p>
        </w:tc>
        <w:tc>
          <w:tcPr>
            <w:tcW w:w="2126" w:type="dxa"/>
            <w:shd w:val="clear" w:color="auto" w:fill="auto"/>
          </w:tcPr>
          <w:p w14:paraId="20D04F85" w14:textId="77777777" w:rsidR="000B17CC" w:rsidRPr="00AC0C86" w:rsidRDefault="002B2262" w:rsidP="00786637">
            <w:pPr>
              <w:spacing w:before="120" w:line="360" w:lineRule="auto"/>
              <w:ind w:firstLine="0"/>
              <w:jc w:val="center"/>
              <w:rPr>
                <w:rFonts w:cs="Arial"/>
                <w:szCs w:val="24"/>
                <w:lang w:val="lv-LV"/>
              </w:rPr>
            </w:pPr>
            <w:r w:rsidRPr="00AC0C86">
              <w:rPr>
                <w:rFonts w:cs="Arial"/>
                <w:szCs w:val="24"/>
              </w:rPr>
              <w:t xml:space="preserve">+5 </w:t>
            </w:r>
            <w:r w:rsidRPr="00AC0C86">
              <w:rPr>
                <w:rFonts w:cs="Arial"/>
                <w:szCs w:val="24"/>
                <w:lang w:val="ru-RU"/>
              </w:rPr>
              <w:sym w:font="Symbol" w:char="F0B8"/>
            </w:r>
            <w:r w:rsidRPr="00AC0C86">
              <w:rPr>
                <w:rFonts w:cs="Arial"/>
                <w:szCs w:val="24"/>
                <w:lang w:val="lv-LV"/>
              </w:rPr>
              <w:t xml:space="preserve"> </w:t>
            </w:r>
            <w:r w:rsidR="00F35647" w:rsidRPr="00AC0C86">
              <w:rPr>
                <w:rFonts w:cs="Arial"/>
                <w:szCs w:val="24"/>
              </w:rPr>
              <w:t>+22,6</w:t>
            </w:r>
          </w:p>
        </w:tc>
        <w:tc>
          <w:tcPr>
            <w:tcW w:w="1559" w:type="dxa"/>
            <w:shd w:val="clear" w:color="auto" w:fill="auto"/>
          </w:tcPr>
          <w:p w14:paraId="72876367" w14:textId="77777777" w:rsidR="000B17CC" w:rsidRPr="00AC0C86" w:rsidRDefault="00B56A18" w:rsidP="00786637">
            <w:pPr>
              <w:spacing w:before="120" w:line="360" w:lineRule="auto"/>
              <w:ind w:firstLine="0"/>
              <w:jc w:val="center"/>
              <w:rPr>
                <w:rFonts w:cs="Arial"/>
                <w:szCs w:val="24"/>
                <w:lang w:val="lv-LV"/>
              </w:rPr>
            </w:pPr>
            <w:r w:rsidRPr="00AC0C86">
              <w:rPr>
                <w:rFonts w:cs="Arial"/>
                <w:szCs w:val="24"/>
                <w:lang w:val="lv-LV"/>
              </w:rPr>
              <w:t>2</w:t>
            </w:r>
            <w:r w:rsidR="00112CDD" w:rsidRPr="00AC0C86">
              <w:rPr>
                <w:rFonts w:cs="Arial"/>
                <w:szCs w:val="24"/>
                <w:lang w:val="lv-LV"/>
              </w:rPr>
              <w:t>+1</w:t>
            </w:r>
          </w:p>
        </w:tc>
      </w:tr>
      <w:tr w:rsidR="00AB18B3" w:rsidRPr="00613AB4" w14:paraId="3E1D2AD3" w14:textId="77777777" w:rsidTr="001E0A1A">
        <w:trPr>
          <w:trHeight w:val="393"/>
        </w:trPr>
        <w:tc>
          <w:tcPr>
            <w:tcW w:w="464" w:type="dxa"/>
            <w:shd w:val="clear" w:color="auto" w:fill="auto"/>
          </w:tcPr>
          <w:p w14:paraId="65C7A803" w14:textId="77777777" w:rsidR="00AB18B3" w:rsidRPr="00AC0C86" w:rsidRDefault="00AB18B3" w:rsidP="00AB18B3">
            <w:pPr>
              <w:numPr>
                <w:ilvl w:val="0"/>
                <w:numId w:val="37"/>
              </w:numPr>
              <w:spacing w:before="120" w:line="240" w:lineRule="auto"/>
              <w:ind w:left="357" w:hanging="357"/>
              <w:jc w:val="left"/>
              <w:rPr>
                <w:rFonts w:cs="Arial"/>
                <w:szCs w:val="24"/>
                <w:lang w:val="lv-LV"/>
              </w:rPr>
            </w:pPr>
          </w:p>
        </w:tc>
        <w:tc>
          <w:tcPr>
            <w:tcW w:w="1658" w:type="dxa"/>
            <w:shd w:val="clear" w:color="auto" w:fill="auto"/>
            <w:vAlign w:val="center"/>
          </w:tcPr>
          <w:p w14:paraId="378572FA" w14:textId="77777777" w:rsidR="00AB18B3" w:rsidRPr="00AC0C86" w:rsidRDefault="00786637" w:rsidP="00AB18B3">
            <w:pPr>
              <w:spacing w:line="240" w:lineRule="auto"/>
              <w:ind w:firstLine="0"/>
              <w:jc w:val="left"/>
              <w:rPr>
                <w:rFonts w:cs="Arial"/>
                <w:szCs w:val="24"/>
                <w:lang w:val="lv-LV"/>
              </w:rPr>
            </w:pPr>
            <w:proofErr w:type="spellStart"/>
            <w:r>
              <w:rPr>
                <w:rFonts w:cs="Arial"/>
                <w:szCs w:val="24"/>
                <w:lang w:val="lv-LV"/>
              </w:rPr>
              <w:t>Trejgabals</w:t>
            </w:r>
            <w:proofErr w:type="spellEnd"/>
            <w:r>
              <w:rPr>
                <w:rFonts w:cs="Arial"/>
                <w:szCs w:val="24"/>
                <w:lang w:val="lv-LV"/>
              </w:rPr>
              <w:t xml:space="preserve"> </w:t>
            </w:r>
          </w:p>
        </w:tc>
        <w:tc>
          <w:tcPr>
            <w:tcW w:w="2835" w:type="dxa"/>
            <w:shd w:val="clear" w:color="auto" w:fill="auto"/>
          </w:tcPr>
          <w:p w14:paraId="1598AC47" w14:textId="77777777" w:rsidR="00AB18B3" w:rsidRPr="00AC0C86" w:rsidRDefault="00AB18B3" w:rsidP="00AB18B3">
            <w:pPr>
              <w:spacing w:before="120" w:line="360" w:lineRule="auto"/>
              <w:ind w:firstLine="0"/>
              <w:rPr>
                <w:rFonts w:cs="Arial"/>
                <w:szCs w:val="24"/>
                <w:lang w:val="lv-LV"/>
              </w:rPr>
            </w:pPr>
            <w:r w:rsidRPr="00AC0C86">
              <w:rPr>
                <w:rFonts w:cs="Arial"/>
                <w:szCs w:val="24"/>
                <w:lang w:val="lv-LV"/>
              </w:rPr>
              <w:t>88,9x8</w:t>
            </w:r>
          </w:p>
        </w:tc>
        <w:tc>
          <w:tcPr>
            <w:tcW w:w="1559" w:type="dxa"/>
            <w:shd w:val="clear" w:color="auto" w:fill="auto"/>
          </w:tcPr>
          <w:p w14:paraId="1D15CFE6" w14:textId="77777777" w:rsidR="00AB18B3" w:rsidRPr="00AC0C86" w:rsidRDefault="00AB18B3" w:rsidP="00786637">
            <w:pPr>
              <w:spacing w:before="120" w:line="360" w:lineRule="auto"/>
              <w:ind w:firstLine="0"/>
              <w:jc w:val="center"/>
              <w:rPr>
                <w:rFonts w:cs="Arial"/>
                <w:szCs w:val="24"/>
                <w:lang w:val="lv-LV"/>
              </w:rPr>
            </w:pPr>
            <w:r w:rsidRPr="00AC0C86">
              <w:rPr>
                <w:rFonts w:cs="Arial"/>
                <w:szCs w:val="24"/>
                <w:lang w:val="lv-LV"/>
              </w:rPr>
              <w:t>6,7</w:t>
            </w:r>
          </w:p>
        </w:tc>
        <w:tc>
          <w:tcPr>
            <w:tcW w:w="2126" w:type="dxa"/>
            <w:shd w:val="clear" w:color="auto" w:fill="auto"/>
          </w:tcPr>
          <w:p w14:paraId="68D5758E" w14:textId="77777777" w:rsidR="00AB18B3" w:rsidRPr="00AC0C86" w:rsidRDefault="00AB18B3" w:rsidP="00786637">
            <w:pPr>
              <w:spacing w:before="120" w:line="360" w:lineRule="auto"/>
              <w:ind w:firstLine="0"/>
              <w:jc w:val="center"/>
              <w:rPr>
                <w:rFonts w:cs="Arial"/>
                <w:szCs w:val="24"/>
                <w:lang w:val="lv-LV"/>
              </w:rPr>
            </w:pPr>
            <w:r w:rsidRPr="00AC0C86">
              <w:rPr>
                <w:rFonts w:cs="Arial"/>
                <w:szCs w:val="24"/>
              </w:rPr>
              <w:t xml:space="preserve">+5 </w:t>
            </w:r>
            <w:r w:rsidRPr="00AC0C86">
              <w:rPr>
                <w:rFonts w:cs="Arial"/>
                <w:szCs w:val="24"/>
                <w:lang w:val="ru-RU"/>
              </w:rPr>
              <w:sym w:font="Symbol" w:char="F0B8"/>
            </w:r>
            <w:r w:rsidRPr="00AC0C86">
              <w:rPr>
                <w:rFonts w:cs="Arial"/>
                <w:szCs w:val="24"/>
                <w:lang w:val="lv-LV"/>
              </w:rPr>
              <w:t xml:space="preserve"> </w:t>
            </w:r>
            <w:r w:rsidR="00F35647" w:rsidRPr="00AC0C86">
              <w:rPr>
                <w:rFonts w:cs="Arial"/>
                <w:szCs w:val="24"/>
              </w:rPr>
              <w:t>+22,6</w:t>
            </w:r>
          </w:p>
        </w:tc>
        <w:tc>
          <w:tcPr>
            <w:tcW w:w="1559" w:type="dxa"/>
            <w:shd w:val="clear" w:color="auto" w:fill="auto"/>
          </w:tcPr>
          <w:p w14:paraId="600BC1F8" w14:textId="77777777" w:rsidR="00AB18B3" w:rsidRPr="00AC0C86" w:rsidRDefault="00786637" w:rsidP="00786637">
            <w:pPr>
              <w:spacing w:before="120" w:line="360" w:lineRule="auto"/>
              <w:ind w:firstLine="0"/>
              <w:jc w:val="center"/>
              <w:rPr>
                <w:rFonts w:cs="Arial"/>
                <w:szCs w:val="24"/>
                <w:lang w:val="lv-LV"/>
              </w:rPr>
            </w:pPr>
            <w:r>
              <w:rPr>
                <w:rFonts w:cs="Arial"/>
                <w:szCs w:val="24"/>
                <w:lang w:val="lv-LV"/>
              </w:rPr>
              <w:t>1</w:t>
            </w:r>
          </w:p>
        </w:tc>
      </w:tr>
      <w:tr w:rsidR="00DE5CDA" w:rsidRPr="00613AB4" w14:paraId="40F230E9" w14:textId="77777777" w:rsidTr="001E0A1A">
        <w:trPr>
          <w:trHeight w:val="509"/>
        </w:trPr>
        <w:tc>
          <w:tcPr>
            <w:tcW w:w="464" w:type="dxa"/>
            <w:shd w:val="clear" w:color="auto" w:fill="auto"/>
          </w:tcPr>
          <w:p w14:paraId="0000B16E" w14:textId="77777777" w:rsidR="00DE5CDA" w:rsidRPr="00AC0C86" w:rsidRDefault="00DE5CDA" w:rsidP="00DE5CDA">
            <w:pPr>
              <w:numPr>
                <w:ilvl w:val="0"/>
                <w:numId w:val="37"/>
              </w:numPr>
              <w:spacing w:before="120" w:line="240" w:lineRule="auto"/>
              <w:ind w:left="357" w:hanging="357"/>
              <w:jc w:val="left"/>
              <w:rPr>
                <w:rFonts w:cs="Arial"/>
                <w:szCs w:val="24"/>
                <w:lang w:val="lv-LV"/>
              </w:rPr>
            </w:pPr>
          </w:p>
        </w:tc>
        <w:tc>
          <w:tcPr>
            <w:tcW w:w="1658" w:type="dxa"/>
            <w:shd w:val="clear" w:color="auto" w:fill="auto"/>
            <w:vAlign w:val="center"/>
          </w:tcPr>
          <w:p w14:paraId="35A37518" w14:textId="77777777" w:rsidR="00DE5CDA" w:rsidRPr="00AC0C86" w:rsidRDefault="00DE5CDA" w:rsidP="00DE5CDA">
            <w:pPr>
              <w:spacing w:line="240" w:lineRule="auto"/>
              <w:ind w:firstLine="0"/>
              <w:jc w:val="left"/>
              <w:rPr>
                <w:rFonts w:cs="Arial"/>
                <w:szCs w:val="24"/>
                <w:lang w:val="lv-LV"/>
              </w:rPr>
            </w:pPr>
            <w:proofErr w:type="spellStart"/>
            <w:r w:rsidRPr="00AC0C86">
              <w:rPr>
                <w:rFonts w:cs="Arial"/>
                <w:szCs w:val="24"/>
                <w:lang w:val="lv-LV"/>
              </w:rPr>
              <w:t>Trejgabals</w:t>
            </w:r>
            <w:proofErr w:type="spellEnd"/>
          </w:p>
        </w:tc>
        <w:tc>
          <w:tcPr>
            <w:tcW w:w="2835" w:type="dxa"/>
            <w:shd w:val="clear" w:color="auto" w:fill="auto"/>
          </w:tcPr>
          <w:p w14:paraId="5ACFF309" w14:textId="77777777" w:rsidR="00DE5CDA" w:rsidRPr="00AC0C86" w:rsidRDefault="00DE5CDA" w:rsidP="00DE5CDA">
            <w:pPr>
              <w:spacing w:before="120" w:line="360" w:lineRule="auto"/>
              <w:ind w:firstLine="0"/>
              <w:rPr>
                <w:rFonts w:cs="Arial"/>
                <w:szCs w:val="24"/>
                <w:lang w:val="lv-LV"/>
              </w:rPr>
            </w:pPr>
            <w:r w:rsidRPr="00AC0C86">
              <w:rPr>
                <w:rFonts w:cs="Arial"/>
                <w:szCs w:val="24"/>
                <w:lang w:val="lv-LV"/>
              </w:rPr>
              <w:t>60,3x5,6</w:t>
            </w:r>
          </w:p>
        </w:tc>
        <w:tc>
          <w:tcPr>
            <w:tcW w:w="1559" w:type="dxa"/>
            <w:shd w:val="clear" w:color="auto" w:fill="auto"/>
          </w:tcPr>
          <w:p w14:paraId="76AB754F" w14:textId="77777777" w:rsidR="00DE5CDA" w:rsidRPr="00AC0C86" w:rsidRDefault="00DE5CDA" w:rsidP="00786637">
            <w:pPr>
              <w:spacing w:before="120" w:line="360" w:lineRule="auto"/>
              <w:ind w:firstLine="0"/>
              <w:jc w:val="center"/>
              <w:rPr>
                <w:rFonts w:cs="Arial"/>
                <w:szCs w:val="24"/>
                <w:lang w:val="lv-LV"/>
              </w:rPr>
            </w:pPr>
            <w:r w:rsidRPr="00AC0C86">
              <w:rPr>
                <w:rFonts w:cs="Arial"/>
                <w:szCs w:val="24"/>
                <w:lang w:val="lv-LV"/>
              </w:rPr>
              <w:t>6,7</w:t>
            </w:r>
          </w:p>
        </w:tc>
        <w:tc>
          <w:tcPr>
            <w:tcW w:w="2126" w:type="dxa"/>
            <w:shd w:val="clear" w:color="auto" w:fill="auto"/>
          </w:tcPr>
          <w:p w14:paraId="2AC05E1F" w14:textId="77777777" w:rsidR="00DE5CDA" w:rsidRPr="00AC0C86" w:rsidRDefault="00DE5CDA" w:rsidP="00786637">
            <w:pPr>
              <w:spacing w:before="120" w:line="360" w:lineRule="auto"/>
              <w:ind w:firstLine="0"/>
              <w:jc w:val="center"/>
              <w:rPr>
                <w:rFonts w:cs="Arial"/>
                <w:szCs w:val="24"/>
                <w:lang w:val="lv-LV"/>
              </w:rPr>
            </w:pPr>
            <w:r w:rsidRPr="00AC0C86">
              <w:rPr>
                <w:rFonts w:cs="Arial"/>
                <w:szCs w:val="24"/>
              </w:rPr>
              <w:t xml:space="preserve">+5 </w:t>
            </w:r>
            <w:r w:rsidRPr="00AC0C86">
              <w:rPr>
                <w:rFonts w:cs="Arial"/>
                <w:szCs w:val="24"/>
                <w:lang w:val="ru-RU"/>
              </w:rPr>
              <w:sym w:font="Symbol" w:char="F0B8"/>
            </w:r>
            <w:r w:rsidRPr="00AC0C86">
              <w:rPr>
                <w:rFonts w:cs="Arial"/>
                <w:szCs w:val="24"/>
                <w:lang w:val="lv-LV"/>
              </w:rPr>
              <w:t xml:space="preserve"> </w:t>
            </w:r>
            <w:r w:rsidR="00F35647" w:rsidRPr="00AC0C86">
              <w:rPr>
                <w:rFonts w:cs="Arial"/>
                <w:szCs w:val="24"/>
              </w:rPr>
              <w:t>+22,6</w:t>
            </w:r>
          </w:p>
        </w:tc>
        <w:tc>
          <w:tcPr>
            <w:tcW w:w="1559" w:type="dxa"/>
            <w:shd w:val="clear" w:color="auto" w:fill="auto"/>
          </w:tcPr>
          <w:p w14:paraId="30E7A002" w14:textId="77777777" w:rsidR="00DE5CDA" w:rsidRPr="00AC0C86" w:rsidRDefault="00DE5CDA" w:rsidP="00786637">
            <w:pPr>
              <w:spacing w:before="120" w:line="360" w:lineRule="auto"/>
              <w:ind w:firstLine="0"/>
              <w:jc w:val="center"/>
              <w:rPr>
                <w:rFonts w:cs="Arial"/>
                <w:szCs w:val="24"/>
                <w:lang w:val="lv-LV"/>
              </w:rPr>
            </w:pPr>
            <w:r w:rsidRPr="00AC0C86">
              <w:rPr>
                <w:rFonts w:cs="Arial"/>
                <w:szCs w:val="24"/>
                <w:lang w:val="lv-LV"/>
              </w:rPr>
              <w:t>1</w:t>
            </w:r>
          </w:p>
        </w:tc>
      </w:tr>
      <w:tr w:rsidR="002D7918" w:rsidRPr="00613AB4" w14:paraId="487D120B" w14:textId="77777777" w:rsidTr="001E0A1A">
        <w:trPr>
          <w:trHeight w:val="509"/>
        </w:trPr>
        <w:tc>
          <w:tcPr>
            <w:tcW w:w="464" w:type="dxa"/>
            <w:shd w:val="clear" w:color="auto" w:fill="auto"/>
          </w:tcPr>
          <w:p w14:paraId="264B3FBA" w14:textId="77777777" w:rsidR="002D7918" w:rsidRPr="00AC0C86" w:rsidRDefault="002D7918" w:rsidP="002D7918">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2FD87752" w14:textId="77777777" w:rsidR="002D7918" w:rsidRPr="00AC0C86" w:rsidRDefault="002D7918" w:rsidP="002D7918">
            <w:pPr>
              <w:spacing w:line="240" w:lineRule="auto"/>
              <w:ind w:firstLine="0"/>
              <w:rPr>
                <w:rFonts w:cs="Arial"/>
                <w:szCs w:val="24"/>
                <w:lang w:val="lv-LV"/>
              </w:rPr>
            </w:pPr>
            <w:r w:rsidRPr="00AC0C86">
              <w:rPr>
                <w:rFonts w:cs="Arial"/>
                <w:szCs w:val="24"/>
                <w:lang w:val="lv-LV"/>
              </w:rPr>
              <w:t xml:space="preserve">Pāreja </w:t>
            </w:r>
          </w:p>
          <w:p w14:paraId="1E6659D6" w14:textId="77777777" w:rsidR="002D7918" w:rsidRPr="00AC0C86" w:rsidRDefault="002D7918" w:rsidP="002D7918">
            <w:pPr>
              <w:spacing w:line="240" w:lineRule="auto"/>
              <w:ind w:firstLine="0"/>
              <w:rPr>
                <w:rFonts w:cs="Arial"/>
                <w:szCs w:val="24"/>
                <w:lang w:val="lv-LV"/>
              </w:rPr>
            </w:pPr>
            <w:r w:rsidRPr="00AC0C86">
              <w:rPr>
                <w:rFonts w:cs="Arial"/>
                <w:szCs w:val="24"/>
                <w:lang w:val="lv-LV"/>
              </w:rPr>
              <w:t>koncentriska</w:t>
            </w:r>
          </w:p>
        </w:tc>
        <w:tc>
          <w:tcPr>
            <w:tcW w:w="2835" w:type="dxa"/>
            <w:shd w:val="clear" w:color="auto" w:fill="auto"/>
          </w:tcPr>
          <w:p w14:paraId="57912070" w14:textId="77777777" w:rsidR="002D7918" w:rsidRPr="00AC0C86" w:rsidRDefault="002D7918" w:rsidP="002D7918">
            <w:pPr>
              <w:spacing w:before="120" w:line="360" w:lineRule="auto"/>
              <w:ind w:firstLine="0"/>
              <w:rPr>
                <w:rFonts w:cs="Arial"/>
                <w:szCs w:val="24"/>
                <w:lang w:val="lv-LV"/>
              </w:rPr>
            </w:pPr>
            <w:r w:rsidRPr="00AC0C86">
              <w:rPr>
                <w:rFonts w:cs="Arial"/>
                <w:szCs w:val="24"/>
                <w:lang w:val="lv-LV"/>
              </w:rPr>
              <w:t>88,9x8 –60,3x5,6</w:t>
            </w:r>
          </w:p>
        </w:tc>
        <w:tc>
          <w:tcPr>
            <w:tcW w:w="1559" w:type="dxa"/>
            <w:shd w:val="clear" w:color="auto" w:fill="auto"/>
          </w:tcPr>
          <w:p w14:paraId="75963D47" w14:textId="77777777" w:rsidR="002D7918" w:rsidRPr="00AC0C86" w:rsidRDefault="002D7918" w:rsidP="00786637">
            <w:pPr>
              <w:spacing w:before="120" w:line="360" w:lineRule="auto"/>
              <w:ind w:firstLine="0"/>
              <w:jc w:val="center"/>
              <w:rPr>
                <w:rFonts w:cs="Arial"/>
                <w:szCs w:val="24"/>
                <w:lang w:val="lv-LV"/>
              </w:rPr>
            </w:pPr>
            <w:r w:rsidRPr="00AC0C86">
              <w:rPr>
                <w:rFonts w:cs="Arial"/>
                <w:szCs w:val="24"/>
                <w:lang w:val="lv-LV"/>
              </w:rPr>
              <w:t>6,7</w:t>
            </w:r>
          </w:p>
        </w:tc>
        <w:tc>
          <w:tcPr>
            <w:tcW w:w="2126" w:type="dxa"/>
            <w:shd w:val="clear" w:color="auto" w:fill="auto"/>
          </w:tcPr>
          <w:p w14:paraId="1FB9CFC5" w14:textId="77777777" w:rsidR="002D7918" w:rsidRPr="00AC0C86" w:rsidRDefault="002D7918" w:rsidP="00786637">
            <w:pPr>
              <w:spacing w:before="120" w:line="360" w:lineRule="auto"/>
              <w:ind w:firstLine="0"/>
              <w:jc w:val="center"/>
              <w:rPr>
                <w:rFonts w:cs="Arial"/>
                <w:szCs w:val="24"/>
                <w:lang w:val="lv-LV"/>
              </w:rPr>
            </w:pPr>
            <w:r w:rsidRPr="00AC0C86">
              <w:rPr>
                <w:rFonts w:cs="Arial"/>
                <w:szCs w:val="24"/>
                <w:lang w:val="lv-LV"/>
              </w:rPr>
              <w:t xml:space="preserve">+5 </w:t>
            </w:r>
            <w:r w:rsidRPr="00AC0C86">
              <w:rPr>
                <w:rFonts w:cs="Arial"/>
                <w:szCs w:val="24"/>
                <w:lang w:val="lv-LV"/>
              </w:rPr>
              <w:sym w:font="Symbol" w:char="F0B8"/>
            </w:r>
            <w:r w:rsidR="00F35647" w:rsidRPr="00AC0C86">
              <w:rPr>
                <w:rFonts w:cs="Arial"/>
                <w:szCs w:val="24"/>
              </w:rPr>
              <w:t>+22,6</w:t>
            </w:r>
          </w:p>
        </w:tc>
        <w:tc>
          <w:tcPr>
            <w:tcW w:w="1559" w:type="dxa"/>
            <w:shd w:val="clear" w:color="auto" w:fill="auto"/>
          </w:tcPr>
          <w:p w14:paraId="36647F86" w14:textId="77777777" w:rsidR="002D7918" w:rsidRPr="00AC0C86" w:rsidRDefault="002D7918" w:rsidP="00786637">
            <w:pPr>
              <w:spacing w:before="120" w:line="360" w:lineRule="auto"/>
              <w:ind w:firstLine="0"/>
              <w:jc w:val="center"/>
              <w:rPr>
                <w:rFonts w:cs="Arial"/>
                <w:szCs w:val="24"/>
                <w:lang w:val="lv-LV"/>
              </w:rPr>
            </w:pPr>
            <w:r w:rsidRPr="00AC0C86">
              <w:rPr>
                <w:rFonts w:cs="Arial"/>
                <w:szCs w:val="24"/>
                <w:lang w:val="lv-LV"/>
              </w:rPr>
              <w:t>1</w:t>
            </w:r>
            <w:r w:rsidR="00721BAB" w:rsidRPr="00AC0C86">
              <w:rPr>
                <w:rFonts w:cs="Arial"/>
                <w:szCs w:val="24"/>
                <w:lang w:val="lv-LV"/>
              </w:rPr>
              <w:t>+1</w:t>
            </w:r>
          </w:p>
        </w:tc>
      </w:tr>
      <w:tr w:rsidR="008A2334" w:rsidRPr="00613AB4" w14:paraId="451E6489" w14:textId="77777777" w:rsidTr="00786637">
        <w:trPr>
          <w:trHeight w:val="517"/>
        </w:trPr>
        <w:tc>
          <w:tcPr>
            <w:tcW w:w="10201" w:type="dxa"/>
            <w:gridSpan w:val="6"/>
            <w:shd w:val="clear" w:color="auto" w:fill="auto"/>
            <w:vAlign w:val="center"/>
          </w:tcPr>
          <w:p w14:paraId="012A0C16" w14:textId="0AF8E42D" w:rsidR="008A2334" w:rsidRPr="00786637" w:rsidRDefault="00F10204" w:rsidP="000B17CC">
            <w:pPr>
              <w:spacing w:line="240" w:lineRule="auto"/>
              <w:ind w:firstLine="0"/>
              <w:rPr>
                <w:rFonts w:cs="Arial"/>
                <w:b/>
                <w:i/>
                <w:szCs w:val="24"/>
                <w:lang w:val="lv-LV"/>
              </w:rPr>
            </w:pPr>
            <w:r>
              <w:rPr>
                <w:rFonts w:cs="Arial"/>
                <w:b/>
                <w:i/>
                <w:szCs w:val="24"/>
                <w:lang w:val="lv-LV"/>
              </w:rPr>
              <w:t>V</w:t>
            </w:r>
            <w:r w:rsidR="00887BB8" w:rsidRPr="00887BB8">
              <w:rPr>
                <w:rFonts w:cs="Arial"/>
                <w:b/>
                <w:i/>
                <w:szCs w:val="24"/>
                <w:lang w:val="lv-LV"/>
              </w:rPr>
              <w:t>eidgabali</w:t>
            </w:r>
            <w:r w:rsidR="008A2334" w:rsidRPr="00786637">
              <w:rPr>
                <w:rFonts w:cs="Arial"/>
                <w:b/>
                <w:i/>
                <w:szCs w:val="24"/>
                <w:lang w:val="lv-LV"/>
              </w:rPr>
              <w:t xml:space="preserve"> pazemes pielietojumam </w:t>
            </w:r>
            <w:r w:rsidR="00C40BD3" w:rsidRPr="00786637">
              <w:rPr>
                <w:rFonts w:cs="Arial"/>
                <w:b/>
                <w:i/>
                <w:szCs w:val="24"/>
                <w:lang w:val="lv-LV"/>
              </w:rPr>
              <w:t>bez</w:t>
            </w:r>
            <w:r w:rsidR="008A2334" w:rsidRPr="00786637">
              <w:rPr>
                <w:rFonts w:cs="Arial"/>
                <w:b/>
                <w:i/>
                <w:szCs w:val="24"/>
                <w:lang w:val="lv-LV"/>
              </w:rPr>
              <w:t xml:space="preserve"> </w:t>
            </w:r>
            <w:r w:rsidR="00C40BD3" w:rsidRPr="00786637">
              <w:rPr>
                <w:rFonts w:cs="Arial"/>
                <w:b/>
                <w:i/>
                <w:szCs w:val="24"/>
                <w:lang w:val="lv-LV"/>
              </w:rPr>
              <w:t>izolācijas</w:t>
            </w:r>
          </w:p>
        </w:tc>
      </w:tr>
      <w:tr w:rsidR="00741E7F" w:rsidRPr="00613AB4" w14:paraId="6EA35043" w14:textId="77777777" w:rsidTr="001E0A1A">
        <w:trPr>
          <w:trHeight w:val="87"/>
        </w:trPr>
        <w:tc>
          <w:tcPr>
            <w:tcW w:w="464" w:type="dxa"/>
            <w:shd w:val="clear" w:color="auto" w:fill="auto"/>
          </w:tcPr>
          <w:p w14:paraId="3A03AC9E" w14:textId="77777777" w:rsidR="00741E7F" w:rsidRPr="00AC0C86" w:rsidRDefault="00741E7F" w:rsidP="00741E7F">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3A020E54" w14:textId="77777777" w:rsidR="00741E7F" w:rsidRPr="00AC0C86" w:rsidRDefault="00741E7F" w:rsidP="00741E7F">
            <w:pPr>
              <w:spacing w:line="240" w:lineRule="auto"/>
              <w:ind w:firstLine="0"/>
              <w:rPr>
                <w:rFonts w:cs="Arial"/>
                <w:szCs w:val="24"/>
                <w:lang w:val="lv-LV"/>
              </w:rPr>
            </w:pPr>
            <w:r w:rsidRPr="00AC0C86">
              <w:rPr>
                <w:rFonts w:cs="Arial"/>
                <w:szCs w:val="24"/>
                <w:lang w:val="lv-LV"/>
              </w:rPr>
              <w:t>Līkums 90°,</w:t>
            </w:r>
          </w:p>
          <w:p w14:paraId="7BEC79B0" w14:textId="77777777" w:rsidR="00741E7F" w:rsidRPr="00AC0C86" w:rsidRDefault="00741E7F" w:rsidP="00741E7F">
            <w:pPr>
              <w:spacing w:line="240" w:lineRule="auto"/>
              <w:ind w:firstLine="0"/>
              <w:rPr>
                <w:rFonts w:cs="Arial"/>
                <w:strike/>
                <w:szCs w:val="24"/>
                <w:lang w:val="lv-LV"/>
              </w:rPr>
            </w:pPr>
            <w:r w:rsidRPr="00AC0C86">
              <w:rPr>
                <w:rFonts w:cs="Arial"/>
                <w:szCs w:val="24"/>
                <w:lang w:val="lv-LV"/>
              </w:rPr>
              <w:t>r=1,5D</w:t>
            </w:r>
          </w:p>
        </w:tc>
        <w:tc>
          <w:tcPr>
            <w:tcW w:w="2835" w:type="dxa"/>
            <w:shd w:val="clear" w:color="auto" w:fill="auto"/>
          </w:tcPr>
          <w:p w14:paraId="3A055896" w14:textId="77777777" w:rsidR="00741E7F" w:rsidRPr="00AC0C86" w:rsidRDefault="00741E7F" w:rsidP="00741E7F">
            <w:pPr>
              <w:spacing w:before="120" w:line="360" w:lineRule="auto"/>
              <w:ind w:firstLine="0"/>
              <w:rPr>
                <w:rFonts w:cs="Arial"/>
                <w:strike/>
                <w:szCs w:val="24"/>
                <w:lang w:val="lv-LV"/>
              </w:rPr>
            </w:pPr>
            <w:r w:rsidRPr="00AC0C86">
              <w:rPr>
                <w:rFonts w:cs="Arial"/>
                <w:szCs w:val="24"/>
                <w:lang w:val="lv-LV"/>
              </w:rPr>
              <w:t>114,3х8,8</w:t>
            </w:r>
          </w:p>
        </w:tc>
        <w:tc>
          <w:tcPr>
            <w:tcW w:w="1559" w:type="dxa"/>
            <w:shd w:val="clear" w:color="auto" w:fill="auto"/>
          </w:tcPr>
          <w:p w14:paraId="7A2451DF" w14:textId="77777777" w:rsidR="00741E7F" w:rsidRPr="00AC0C86" w:rsidRDefault="00741E7F" w:rsidP="00786637">
            <w:pPr>
              <w:spacing w:before="120" w:line="360" w:lineRule="auto"/>
              <w:ind w:firstLine="0"/>
              <w:jc w:val="center"/>
              <w:rPr>
                <w:rFonts w:cs="Arial"/>
                <w:strike/>
                <w:szCs w:val="24"/>
                <w:lang w:val="lv-LV"/>
              </w:rPr>
            </w:pPr>
            <w:r w:rsidRPr="00AC0C86">
              <w:rPr>
                <w:rFonts w:cs="Arial"/>
                <w:szCs w:val="24"/>
                <w:lang w:val="lv-LV"/>
              </w:rPr>
              <w:t>10,5</w:t>
            </w:r>
          </w:p>
        </w:tc>
        <w:tc>
          <w:tcPr>
            <w:tcW w:w="2126" w:type="dxa"/>
            <w:shd w:val="clear" w:color="auto" w:fill="auto"/>
          </w:tcPr>
          <w:p w14:paraId="5E65E0FB" w14:textId="77777777" w:rsidR="00741E7F" w:rsidRPr="00AC0C86" w:rsidRDefault="00741E7F" w:rsidP="00786637">
            <w:pPr>
              <w:spacing w:before="120" w:line="360" w:lineRule="auto"/>
              <w:ind w:firstLine="0"/>
              <w:jc w:val="center"/>
              <w:rPr>
                <w:rFonts w:cs="Arial"/>
                <w:strike/>
                <w:szCs w:val="24"/>
                <w:lang w:val="lv-LV"/>
              </w:rPr>
            </w:pPr>
            <w:r w:rsidRPr="00AC0C86">
              <w:rPr>
                <w:rFonts w:cs="Arial"/>
                <w:szCs w:val="24"/>
                <w:lang w:val="lv-LV"/>
              </w:rPr>
              <w:t xml:space="preserve">-10 </w:t>
            </w:r>
            <w:r w:rsidRPr="00AC0C86">
              <w:rPr>
                <w:rFonts w:cs="Arial"/>
                <w:szCs w:val="24"/>
                <w:lang w:val="lv-LV"/>
              </w:rPr>
              <w:sym w:font="Symbol" w:char="F0B8"/>
            </w:r>
            <w:r w:rsidRPr="00AC0C86">
              <w:rPr>
                <w:rFonts w:cs="Arial"/>
                <w:szCs w:val="24"/>
                <w:lang w:val="lv-LV"/>
              </w:rPr>
              <w:t>+45</w:t>
            </w:r>
          </w:p>
        </w:tc>
        <w:tc>
          <w:tcPr>
            <w:tcW w:w="1559" w:type="dxa"/>
            <w:shd w:val="clear" w:color="auto" w:fill="auto"/>
          </w:tcPr>
          <w:p w14:paraId="0574D886" w14:textId="77777777" w:rsidR="00741E7F" w:rsidRPr="00AC0C86" w:rsidRDefault="00F96349" w:rsidP="00786637">
            <w:pPr>
              <w:spacing w:before="120" w:line="360" w:lineRule="auto"/>
              <w:ind w:firstLine="0"/>
              <w:jc w:val="center"/>
              <w:rPr>
                <w:rFonts w:cs="Arial"/>
                <w:strike/>
                <w:szCs w:val="24"/>
                <w:lang w:val="lv-LV"/>
              </w:rPr>
            </w:pPr>
            <w:r w:rsidRPr="00AC0C86">
              <w:rPr>
                <w:rFonts w:cs="Arial"/>
                <w:szCs w:val="24"/>
                <w:lang w:val="lv-LV"/>
              </w:rPr>
              <w:t>10</w:t>
            </w:r>
            <w:r w:rsidR="003E28D0" w:rsidRPr="00AC0C86">
              <w:rPr>
                <w:rFonts w:cs="Arial"/>
                <w:szCs w:val="24"/>
                <w:lang w:val="lv-LV"/>
              </w:rPr>
              <w:t>+1</w:t>
            </w:r>
          </w:p>
        </w:tc>
      </w:tr>
      <w:tr w:rsidR="00FB1004" w:rsidRPr="00613AB4" w14:paraId="3466700D" w14:textId="77777777" w:rsidTr="001E0A1A">
        <w:trPr>
          <w:trHeight w:val="509"/>
        </w:trPr>
        <w:tc>
          <w:tcPr>
            <w:tcW w:w="464" w:type="dxa"/>
            <w:shd w:val="clear" w:color="auto" w:fill="auto"/>
          </w:tcPr>
          <w:p w14:paraId="0A4B1467" w14:textId="77777777" w:rsidR="00FB1004" w:rsidRPr="00AC0C86" w:rsidRDefault="00FB1004" w:rsidP="00FB100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D5A62D8" w14:textId="77777777" w:rsidR="00FB1004" w:rsidRPr="00AC0C86" w:rsidRDefault="00FB1004" w:rsidP="00FB1004">
            <w:pPr>
              <w:spacing w:line="240" w:lineRule="auto"/>
              <w:ind w:firstLine="0"/>
              <w:rPr>
                <w:rFonts w:cs="Arial"/>
                <w:szCs w:val="24"/>
                <w:lang w:val="lv-LV"/>
              </w:rPr>
            </w:pPr>
            <w:r w:rsidRPr="00AC0C86">
              <w:rPr>
                <w:rFonts w:cs="Arial"/>
                <w:szCs w:val="24"/>
                <w:lang w:val="lv-LV"/>
              </w:rPr>
              <w:t>Līkums 45°,</w:t>
            </w:r>
          </w:p>
          <w:p w14:paraId="0F8EF7DA" w14:textId="77777777" w:rsidR="00FB1004" w:rsidRPr="00AC0C86" w:rsidRDefault="00FB1004" w:rsidP="00FB1004">
            <w:pPr>
              <w:spacing w:line="240" w:lineRule="auto"/>
              <w:ind w:firstLine="0"/>
              <w:rPr>
                <w:rFonts w:cs="Arial"/>
                <w:strike/>
                <w:szCs w:val="24"/>
                <w:lang w:val="lv-LV"/>
              </w:rPr>
            </w:pPr>
            <w:r w:rsidRPr="00AC0C86">
              <w:rPr>
                <w:rFonts w:cs="Arial"/>
                <w:szCs w:val="24"/>
                <w:lang w:val="lv-LV"/>
              </w:rPr>
              <w:t>r=1,5D</w:t>
            </w:r>
          </w:p>
        </w:tc>
        <w:tc>
          <w:tcPr>
            <w:tcW w:w="2835" w:type="dxa"/>
            <w:shd w:val="clear" w:color="auto" w:fill="auto"/>
          </w:tcPr>
          <w:p w14:paraId="7AC71193" w14:textId="77777777" w:rsidR="00FB1004" w:rsidRPr="00AC0C86" w:rsidRDefault="00FB1004" w:rsidP="00FB1004">
            <w:pPr>
              <w:spacing w:before="120" w:line="360" w:lineRule="auto"/>
              <w:ind w:firstLine="0"/>
              <w:rPr>
                <w:rFonts w:cs="Arial"/>
                <w:strike/>
                <w:szCs w:val="24"/>
                <w:lang w:val="lv-LV"/>
              </w:rPr>
            </w:pPr>
            <w:r w:rsidRPr="00AC0C86">
              <w:rPr>
                <w:rFonts w:cs="Arial"/>
                <w:szCs w:val="24"/>
                <w:lang w:val="lv-LV"/>
              </w:rPr>
              <w:t>114,3х8,8</w:t>
            </w:r>
          </w:p>
        </w:tc>
        <w:tc>
          <w:tcPr>
            <w:tcW w:w="1559" w:type="dxa"/>
            <w:shd w:val="clear" w:color="auto" w:fill="auto"/>
          </w:tcPr>
          <w:p w14:paraId="41FA3B20" w14:textId="77777777" w:rsidR="00FB1004" w:rsidRPr="00AC0C86" w:rsidRDefault="00FB1004" w:rsidP="00786637">
            <w:pPr>
              <w:spacing w:before="120" w:line="360" w:lineRule="auto"/>
              <w:ind w:firstLine="0"/>
              <w:jc w:val="center"/>
              <w:rPr>
                <w:rFonts w:cs="Arial"/>
                <w:strike/>
                <w:szCs w:val="24"/>
                <w:lang w:val="lv-LV"/>
              </w:rPr>
            </w:pPr>
            <w:r w:rsidRPr="00AC0C86">
              <w:rPr>
                <w:rFonts w:cs="Arial"/>
                <w:szCs w:val="24"/>
                <w:lang w:val="lv-LV"/>
              </w:rPr>
              <w:t>10,5</w:t>
            </w:r>
          </w:p>
        </w:tc>
        <w:tc>
          <w:tcPr>
            <w:tcW w:w="2126" w:type="dxa"/>
            <w:shd w:val="clear" w:color="auto" w:fill="auto"/>
          </w:tcPr>
          <w:p w14:paraId="37BB04E1" w14:textId="77777777" w:rsidR="00FB1004" w:rsidRPr="00AC0C86" w:rsidRDefault="00FB1004" w:rsidP="00786637">
            <w:pPr>
              <w:spacing w:before="120" w:line="360" w:lineRule="auto"/>
              <w:ind w:firstLine="0"/>
              <w:jc w:val="center"/>
              <w:rPr>
                <w:rFonts w:cs="Arial"/>
                <w:strike/>
                <w:szCs w:val="24"/>
                <w:lang w:val="lv-LV"/>
              </w:rPr>
            </w:pPr>
            <w:r w:rsidRPr="00AC0C86">
              <w:rPr>
                <w:rFonts w:cs="Arial"/>
                <w:szCs w:val="24"/>
                <w:lang w:val="lv-LV"/>
              </w:rPr>
              <w:t xml:space="preserve">-10 </w:t>
            </w:r>
            <w:r w:rsidRPr="00AC0C86">
              <w:rPr>
                <w:rFonts w:cs="Arial"/>
                <w:szCs w:val="24"/>
                <w:lang w:val="lv-LV"/>
              </w:rPr>
              <w:sym w:font="Symbol" w:char="F0B8"/>
            </w:r>
            <w:r w:rsidRPr="00AC0C86">
              <w:rPr>
                <w:rFonts w:cs="Arial"/>
                <w:szCs w:val="24"/>
                <w:lang w:val="lv-LV"/>
              </w:rPr>
              <w:t>+45</w:t>
            </w:r>
          </w:p>
        </w:tc>
        <w:tc>
          <w:tcPr>
            <w:tcW w:w="1559" w:type="dxa"/>
            <w:shd w:val="clear" w:color="auto" w:fill="auto"/>
          </w:tcPr>
          <w:p w14:paraId="1CB705CE" w14:textId="77777777" w:rsidR="00FB1004" w:rsidRPr="00AC0C86" w:rsidRDefault="00067D4E" w:rsidP="00786637">
            <w:pPr>
              <w:spacing w:before="120" w:line="360" w:lineRule="auto"/>
              <w:ind w:firstLine="0"/>
              <w:jc w:val="center"/>
              <w:rPr>
                <w:rFonts w:cs="Arial"/>
                <w:strike/>
                <w:szCs w:val="24"/>
                <w:lang w:val="lv-LV"/>
              </w:rPr>
            </w:pPr>
            <w:r w:rsidRPr="00AC0C86">
              <w:rPr>
                <w:rFonts w:cs="Arial"/>
                <w:szCs w:val="24"/>
                <w:lang w:val="lv-LV"/>
              </w:rPr>
              <w:t>2</w:t>
            </w:r>
            <w:r w:rsidR="003E28D0" w:rsidRPr="00AC0C86">
              <w:rPr>
                <w:rFonts w:cs="Arial"/>
                <w:szCs w:val="24"/>
                <w:lang w:val="lv-LV"/>
              </w:rPr>
              <w:t>+1</w:t>
            </w:r>
          </w:p>
        </w:tc>
      </w:tr>
      <w:tr w:rsidR="008E10C9" w:rsidRPr="00613AB4" w14:paraId="37FFE20D" w14:textId="77777777" w:rsidTr="001E0A1A">
        <w:trPr>
          <w:trHeight w:val="509"/>
        </w:trPr>
        <w:tc>
          <w:tcPr>
            <w:tcW w:w="464" w:type="dxa"/>
            <w:shd w:val="clear" w:color="auto" w:fill="auto"/>
          </w:tcPr>
          <w:p w14:paraId="58E56FBF" w14:textId="77777777" w:rsidR="008E10C9" w:rsidRPr="00AC0C86" w:rsidRDefault="008E10C9" w:rsidP="008E10C9">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4FCE819" w14:textId="77777777" w:rsidR="008E10C9" w:rsidRPr="00AC0C86" w:rsidRDefault="008E10C9" w:rsidP="008E10C9">
            <w:pPr>
              <w:spacing w:line="240" w:lineRule="auto"/>
              <w:ind w:firstLine="0"/>
              <w:rPr>
                <w:rFonts w:cs="Arial"/>
                <w:szCs w:val="24"/>
                <w:lang w:val="lv-LV"/>
              </w:rPr>
            </w:pPr>
            <w:r w:rsidRPr="00AC0C86">
              <w:rPr>
                <w:rFonts w:cs="Arial"/>
                <w:szCs w:val="24"/>
                <w:lang w:val="lv-LV"/>
              </w:rPr>
              <w:t>Līkums 90°,</w:t>
            </w:r>
          </w:p>
          <w:p w14:paraId="2560EEA3" w14:textId="77777777" w:rsidR="008E10C9" w:rsidRPr="00AC0C86" w:rsidRDefault="008E10C9" w:rsidP="008E10C9">
            <w:pPr>
              <w:spacing w:line="240" w:lineRule="auto"/>
              <w:ind w:firstLine="0"/>
              <w:rPr>
                <w:rFonts w:cs="Arial"/>
                <w:szCs w:val="24"/>
                <w:lang w:val="lv-LV"/>
              </w:rPr>
            </w:pPr>
            <w:r w:rsidRPr="00AC0C86">
              <w:rPr>
                <w:rFonts w:cs="Arial"/>
                <w:szCs w:val="24"/>
                <w:lang w:val="lv-LV"/>
              </w:rPr>
              <w:t>r=1,5D</w:t>
            </w:r>
          </w:p>
        </w:tc>
        <w:tc>
          <w:tcPr>
            <w:tcW w:w="2835" w:type="dxa"/>
            <w:shd w:val="clear" w:color="auto" w:fill="auto"/>
          </w:tcPr>
          <w:p w14:paraId="12AF97E4" w14:textId="77777777" w:rsidR="008E10C9" w:rsidRPr="00AC0C86" w:rsidRDefault="008E10C9" w:rsidP="008E10C9">
            <w:pPr>
              <w:spacing w:before="120" w:line="360" w:lineRule="auto"/>
              <w:ind w:firstLine="0"/>
              <w:rPr>
                <w:rFonts w:cs="Arial"/>
                <w:szCs w:val="24"/>
                <w:lang w:val="lv-LV"/>
              </w:rPr>
            </w:pPr>
            <w:r w:rsidRPr="00AC0C86">
              <w:rPr>
                <w:rFonts w:cs="Arial"/>
                <w:szCs w:val="24"/>
                <w:lang w:val="lv-LV"/>
              </w:rPr>
              <w:t>60,3x5,6</w:t>
            </w:r>
          </w:p>
        </w:tc>
        <w:tc>
          <w:tcPr>
            <w:tcW w:w="1559" w:type="dxa"/>
            <w:shd w:val="clear" w:color="auto" w:fill="auto"/>
          </w:tcPr>
          <w:p w14:paraId="7562D3E7" w14:textId="77777777" w:rsidR="008E10C9" w:rsidRPr="00AC0C86" w:rsidRDefault="00817B88" w:rsidP="00786637">
            <w:pPr>
              <w:spacing w:before="120" w:line="360" w:lineRule="auto"/>
              <w:ind w:firstLine="0"/>
              <w:jc w:val="center"/>
              <w:rPr>
                <w:rFonts w:cs="Arial"/>
                <w:szCs w:val="24"/>
                <w:lang w:val="lv-LV"/>
              </w:rPr>
            </w:pPr>
            <w:r w:rsidRPr="00AC0C86">
              <w:rPr>
                <w:rFonts w:cs="Arial"/>
                <w:szCs w:val="24"/>
                <w:lang w:val="lv-LV"/>
              </w:rPr>
              <w:t>6,7</w:t>
            </w:r>
          </w:p>
        </w:tc>
        <w:tc>
          <w:tcPr>
            <w:tcW w:w="2126" w:type="dxa"/>
            <w:shd w:val="clear" w:color="auto" w:fill="auto"/>
          </w:tcPr>
          <w:p w14:paraId="6B682918" w14:textId="77777777" w:rsidR="008E10C9" w:rsidRPr="00AC0C86" w:rsidRDefault="002D5BD9" w:rsidP="00786637">
            <w:pPr>
              <w:spacing w:before="120" w:line="360" w:lineRule="auto"/>
              <w:ind w:firstLine="0"/>
              <w:jc w:val="center"/>
              <w:rPr>
                <w:rFonts w:cs="Arial"/>
                <w:szCs w:val="24"/>
                <w:lang w:val="lv-LV"/>
              </w:rPr>
            </w:pPr>
            <w:r w:rsidRPr="00AC0C86">
              <w:rPr>
                <w:rFonts w:cs="Arial"/>
                <w:szCs w:val="24"/>
                <w:lang w:val="lv-LV"/>
              </w:rPr>
              <w:t>+5</w:t>
            </w:r>
            <w:r w:rsidR="008E10C9" w:rsidRPr="00AC0C86">
              <w:rPr>
                <w:rFonts w:cs="Arial"/>
                <w:szCs w:val="24"/>
                <w:lang w:val="lv-LV"/>
              </w:rPr>
              <w:t xml:space="preserve"> </w:t>
            </w:r>
            <w:r w:rsidR="008E10C9" w:rsidRPr="00AC0C86">
              <w:rPr>
                <w:rFonts w:cs="Arial"/>
                <w:szCs w:val="24"/>
                <w:lang w:val="lv-LV"/>
              </w:rPr>
              <w:sym w:font="Symbol" w:char="F0B8"/>
            </w:r>
            <w:r w:rsidR="007F16A9" w:rsidRPr="00AC0C86">
              <w:rPr>
                <w:rFonts w:cs="Arial"/>
                <w:szCs w:val="24"/>
              </w:rPr>
              <w:t>+22,6</w:t>
            </w:r>
          </w:p>
        </w:tc>
        <w:tc>
          <w:tcPr>
            <w:tcW w:w="1559" w:type="dxa"/>
            <w:shd w:val="clear" w:color="auto" w:fill="auto"/>
          </w:tcPr>
          <w:p w14:paraId="15FD7861" w14:textId="77777777" w:rsidR="008E10C9" w:rsidRPr="00AC0C86" w:rsidRDefault="0011450D" w:rsidP="00786637">
            <w:pPr>
              <w:spacing w:before="120" w:line="360" w:lineRule="auto"/>
              <w:ind w:firstLine="0"/>
              <w:jc w:val="center"/>
              <w:rPr>
                <w:rFonts w:cs="Arial"/>
                <w:szCs w:val="24"/>
                <w:lang w:val="lv-LV"/>
              </w:rPr>
            </w:pPr>
            <w:r w:rsidRPr="00AC0C86">
              <w:rPr>
                <w:rFonts w:cs="Arial"/>
                <w:szCs w:val="24"/>
                <w:lang w:val="lv-LV"/>
              </w:rPr>
              <w:t>6</w:t>
            </w:r>
            <w:r w:rsidR="003E28D0" w:rsidRPr="00AC0C86">
              <w:rPr>
                <w:rFonts w:cs="Arial"/>
                <w:szCs w:val="24"/>
                <w:lang w:val="lv-LV"/>
              </w:rPr>
              <w:t>+1</w:t>
            </w:r>
          </w:p>
        </w:tc>
      </w:tr>
      <w:tr w:rsidR="0011450D" w:rsidRPr="00613AB4" w14:paraId="4BE608E1" w14:textId="77777777" w:rsidTr="001E0A1A">
        <w:trPr>
          <w:trHeight w:val="509"/>
        </w:trPr>
        <w:tc>
          <w:tcPr>
            <w:tcW w:w="464" w:type="dxa"/>
            <w:shd w:val="clear" w:color="auto" w:fill="auto"/>
          </w:tcPr>
          <w:p w14:paraId="6E8FEB21" w14:textId="77777777" w:rsidR="0011450D" w:rsidRPr="00AC0C86" w:rsidRDefault="0011450D" w:rsidP="0011450D">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223C4C19" w14:textId="77777777" w:rsidR="0011450D" w:rsidRPr="00AC0C86" w:rsidRDefault="0011450D" w:rsidP="0011450D">
            <w:pPr>
              <w:spacing w:line="240" w:lineRule="auto"/>
              <w:ind w:firstLine="0"/>
              <w:rPr>
                <w:rFonts w:cs="Arial"/>
                <w:szCs w:val="24"/>
                <w:lang w:val="lv-LV"/>
              </w:rPr>
            </w:pPr>
            <w:r w:rsidRPr="00AC0C86">
              <w:rPr>
                <w:rFonts w:cs="Arial"/>
                <w:szCs w:val="24"/>
                <w:lang w:val="lv-LV"/>
              </w:rPr>
              <w:t>Līkums 60°,</w:t>
            </w:r>
          </w:p>
          <w:p w14:paraId="7E401F57" w14:textId="77777777" w:rsidR="0011450D" w:rsidRPr="00AC0C86" w:rsidRDefault="0011450D" w:rsidP="0011450D">
            <w:pPr>
              <w:spacing w:line="240" w:lineRule="auto"/>
              <w:ind w:firstLine="0"/>
              <w:rPr>
                <w:rFonts w:cs="Arial"/>
                <w:szCs w:val="24"/>
                <w:lang w:val="lv-LV"/>
              </w:rPr>
            </w:pPr>
            <w:r w:rsidRPr="00AC0C86">
              <w:rPr>
                <w:rFonts w:cs="Arial"/>
                <w:szCs w:val="24"/>
                <w:lang w:val="lv-LV"/>
              </w:rPr>
              <w:t>r=1,5D</w:t>
            </w:r>
          </w:p>
        </w:tc>
        <w:tc>
          <w:tcPr>
            <w:tcW w:w="2835" w:type="dxa"/>
            <w:shd w:val="clear" w:color="auto" w:fill="auto"/>
          </w:tcPr>
          <w:p w14:paraId="7CFF38A6" w14:textId="77777777" w:rsidR="0011450D" w:rsidRPr="00AC0C86" w:rsidRDefault="0011450D" w:rsidP="0011450D">
            <w:pPr>
              <w:spacing w:before="120" w:line="360" w:lineRule="auto"/>
              <w:ind w:firstLine="0"/>
              <w:rPr>
                <w:rFonts w:cs="Arial"/>
                <w:szCs w:val="24"/>
                <w:lang w:val="lv-LV"/>
              </w:rPr>
            </w:pPr>
            <w:r w:rsidRPr="00AC0C86">
              <w:rPr>
                <w:rFonts w:cs="Arial"/>
                <w:szCs w:val="24"/>
                <w:lang w:val="lv-LV"/>
              </w:rPr>
              <w:t>60,3x5,6</w:t>
            </w:r>
          </w:p>
        </w:tc>
        <w:tc>
          <w:tcPr>
            <w:tcW w:w="1559" w:type="dxa"/>
            <w:shd w:val="clear" w:color="auto" w:fill="auto"/>
          </w:tcPr>
          <w:p w14:paraId="662D35CF" w14:textId="77777777" w:rsidR="0011450D" w:rsidRPr="00AC0C86" w:rsidRDefault="0011450D" w:rsidP="00786637">
            <w:pPr>
              <w:spacing w:before="120" w:line="360" w:lineRule="auto"/>
              <w:ind w:firstLine="0"/>
              <w:jc w:val="center"/>
              <w:rPr>
                <w:rFonts w:cs="Arial"/>
                <w:szCs w:val="24"/>
                <w:lang w:val="lv-LV"/>
              </w:rPr>
            </w:pPr>
            <w:r w:rsidRPr="00AC0C86">
              <w:rPr>
                <w:rFonts w:cs="Arial"/>
                <w:szCs w:val="24"/>
                <w:lang w:val="lv-LV"/>
              </w:rPr>
              <w:t>6,7</w:t>
            </w:r>
          </w:p>
        </w:tc>
        <w:tc>
          <w:tcPr>
            <w:tcW w:w="2126" w:type="dxa"/>
            <w:shd w:val="clear" w:color="auto" w:fill="auto"/>
          </w:tcPr>
          <w:p w14:paraId="6F7629A0" w14:textId="77777777" w:rsidR="0011450D" w:rsidRPr="00AC0C86" w:rsidRDefault="0011450D" w:rsidP="00786637">
            <w:pPr>
              <w:spacing w:before="120" w:line="360" w:lineRule="auto"/>
              <w:ind w:firstLine="0"/>
              <w:jc w:val="center"/>
              <w:rPr>
                <w:rFonts w:cs="Arial"/>
                <w:szCs w:val="24"/>
                <w:lang w:val="lv-LV"/>
              </w:rPr>
            </w:pPr>
            <w:r w:rsidRPr="00AC0C86">
              <w:rPr>
                <w:rFonts w:cs="Arial"/>
                <w:szCs w:val="24"/>
                <w:lang w:val="lv-LV"/>
              </w:rPr>
              <w:t xml:space="preserve">+5 </w:t>
            </w:r>
            <w:r w:rsidRPr="00AC0C86">
              <w:rPr>
                <w:rFonts w:cs="Arial"/>
                <w:szCs w:val="24"/>
                <w:lang w:val="lv-LV"/>
              </w:rPr>
              <w:sym w:font="Symbol" w:char="F0B8"/>
            </w:r>
            <w:r w:rsidR="007F16A9" w:rsidRPr="00AC0C86">
              <w:rPr>
                <w:rFonts w:cs="Arial"/>
                <w:szCs w:val="24"/>
              </w:rPr>
              <w:t>+22,6</w:t>
            </w:r>
          </w:p>
        </w:tc>
        <w:tc>
          <w:tcPr>
            <w:tcW w:w="1559" w:type="dxa"/>
            <w:shd w:val="clear" w:color="auto" w:fill="auto"/>
          </w:tcPr>
          <w:p w14:paraId="2327E0C1" w14:textId="77777777" w:rsidR="0011450D" w:rsidRPr="00AC0C86" w:rsidRDefault="00015886" w:rsidP="00786637">
            <w:pPr>
              <w:spacing w:before="120" w:line="360" w:lineRule="auto"/>
              <w:ind w:firstLine="0"/>
              <w:jc w:val="center"/>
              <w:rPr>
                <w:rFonts w:cs="Arial"/>
                <w:szCs w:val="24"/>
                <w:lang w:val="lv-LV"/>
              </w:rPr>
            </w:pPr>
            <w:r w:rsidRPr="00AC0C86">
              <w:rPr>
                <w:rFonts w:cs="Arial"/>
                <w:szCs w:val="24"/>
                <w:lang w:val="lv-LV"/>
              </w:rPr>
              <w:t>2</w:t>
            </w:r>
            <w:r w:rsidR="003E28D0" w:rsidRPr="00AC0C86">
              <w:rPr>
                <w:rFonts w:cs="Arial"/>
                <w:szCs w:val="24"/>
                <w:lang w:val="lv-LV"/>
              </w:rPr>
              <w:t>+1</w:t>
            </w:r>
          </w:p>
        </w:tc>
      </w:tr>
      <w:tr w:rsidR="00015886" w:rsidRPr="00613AB4" w14:paraId="2AD63952" w14:textId="77777777" w:rsidTr="001E0A1A">
        <w:trPr>
          <w:trHeight w:val="509"/>
        </w:trPr>
        <w:tc>
          <w:tcPr>
            <w:tcW w:w="464" w:type="dxa"/>
            <w:shd w:val="clear" w:color="auto" w:fill="auto"/>
          </w:tcPr>
          <w:p w14:paraId="52EF857D" w14:textId="77777777" w:rsidR="00015886" w:rsidRPr="00AC0C86" w:rsidRDefault="00015886" w:rsidP="00015886">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9E0FFE0" w14:textId="77777777" w:rsidR="00015886" w:rsidRPr="00AC0C86" w:rsidRDefault="00015886" w:rsidP="00015886">
            <w:pPr>
              <w:spacing w:line="240" w:lineRule="auto"/>
              <w:ind w:firstLine="0"/>
              <w:rPr>
                <w:rFonts w:cs="Arial"/>
                <w:szCs w:val="24"/>
                <w:lang w:val="lv-LV"/>
              </w:rPr>
            </w:pPr>
            <w:r w:rsidRPr="00AC0C86">
              <w:rPr>
                <w:rFonts w:cs="Arial"/>
                <w:szCs w:val="24"/>
                <w:lang w:val="lv-LV"/>
              </w:rPr>
              <w:t>Līkums 45°,</w:t>
            </w:r>
          </w:p>
          <w:p w14:paraId="57C50AB1" w14:textId="77777777" w:rsidR="00015886" w:rsidRPr="00AC0C86" w:rsidRDefault="00015886" w:rsidP="00015886">
            <w:pPr>
              <w:spacing w:line="240" w:lineRule="auto"/>
              <w:ind w:firstLine="0"/>
              <w:rPr>
                <w:rFonts w:cs="Arial"/>
                <w:szCs w:val="24"/>
                <w:lang w:val="lv-LV"/>
              </w:rPr>
            </w:pPr>
            <w:r w:rsidRPr="00AC0C86">
              <w:rPr>
                <w:rFonts w:cs="Arial"/>
                <w:szCs w:val="24"/>
                <w:lang w:val="lv-LV"/>
              </w:rPr>
              <w:t>r=1,5D</w:t>
            </w:r>
          </w:p>
        </w:tc>
        <w:tc>
          <w:tcPr>
            <w:tcW w:w="2835" w:type="dxa"/>
            <w:shd w:val="clear" w:color="auto" w:fill="auto"/>
          </w:tcPr>
          <w:p w14:paraId="3D380BBB" w14:textId="77777777" w:rsidR="00015886" w:rsidRPr="00AC0C86" w:rsidRDefault="00015886" w:rsidP="00015886">
            <w:pPr>
              <w:spacing w:before="120" w:line="360" w:lineRule="auto"/>
              <w:ind w:firstLine="0"/>
              <w:rPr>
                <w:rFonts w:cs="Arial"/>
                <w:szCs w:val="24"/>
                <w:lang w:val="lv-LV"/>
              </w:rPr>
            </w:pPr>
            <w:r w:rsidRPr="00AC0C86">
              <w:rPr>
                <w:rFonts w:cs="Arial"/>
                <w:szCs w:val="24"/>
                <w:lang w:val="lv-LV"/>
              </w:rPr>
              <w:t>60,3x5,6</w:t>
            </w:r>
          </w:p>
        </w:tc>
        <w:tc>
          <w:tcPr>
            <w:tcW w:w="1559" w:type="dxa"/>
            <w:shd w:val="clear" w:color="auto" w:fill="auto"/>
          </w:tcPr>
          <w:p w14:paraId="2A26E033" w14:textId="77777777" w:rsidR="00015886" w:rsidRPr="00AC0C86" w:rsidRDefault="00015886" w:rsidP="00786637">
            <w:pPr>
              <w:spacing w:before="120" w:line="360" w:lineRule="auto"/>
              <w:ind w:firstLine="0"/>
              <w:jc w:val="center"/>
              <w:rPr>
                <w:rFonts w:cs="Arial"/>
                <w:szCs w:val="24"/>
                <w:lang w:val="lv-LV"/>
              </w:rPr>
            </w:pPr>
            <w:r w:rsidRPr="00AC0C86">
              <w:rPr>
                <w:rFonts w:cs="Arial"/>
                <w:szCs w:val="24"/>
                <w:lang w:val="lv-LV"/>
              </w:rPr>
              <w:t>6,7</w:t>
            </w:r>
          </w:p>
        </w:tc>
        <w:tc>
          <w:tcPr>
            <w:tcW w:w="2126" w:type="dxa"/>
            <w:shd w:val="clear" w:color="auto" w:fill="auto"/>
          </w:tcPr>
          <w:p w14:paraId="3073C125" w14:textId="77777777" w:rsidR="00015886" w:rsidRPr="00AC0C86" w:rsidRDefault="00015886" w:rsidP="00786637">
            <w:pPr>
              <w:spacing w:before="120" w:line="360" w:lineRule="auto"/>
              <w:ind w:firstLine="0"/>
              <w:jc w:val="center"/>
              <w:rPr>
                <w:rFonts w:cs="Arial"/>
                <w:szCs w:val="24"/>
                <w:lang w:val="lv-LV"/>
              </w:rPr>
            </w:pPr>
            <w:r w:rsidRPr="00AC0C86">
              <w:rPr>
                <w:rFonts w:cs="Arial"/>
                <w:szCs w:val="24"/>
                <w:lang w:val="lv-LV"/>
              </w:rPr>
              <w:t xml:space="preserve">+5 </w:t>
            </w:r>
            <w:r w:rsidRPr="00AC0C86">
              <w:rPr>
                <w:rFonts w:cs="Arial"/>
                <w:szCs w:val="24"/>
                <w:lang w:val="lv-LV"/>
              </w:rPr>
              <w:sym w:font="Symbol" w:char="F0B8"/>
            </w:r>
            <w:r w:rsidR="007F16A9" w:rsidRPr="00AC0C86">
              <w:rPr>
                <w:rFonts w:cs="Arial"/>
                <w:szCs w:val="24"/>
              </w:rPr>
              <w:t>+22,6</w:t>
            </w:r>
          </w:p>
        </w:tc>
        <w:tc>
          <w:tcPr>
            <w:tcW w:w="1559" w:type="dxa"/>
            <w:shd w:val="clear" w:color="auto" w:fill="auto"/>
          </w:tcPr>
          <w:p w14:paraId="63C58041" w14:textId="77777777" w:rsidR="00015886" w:rsidRPr="00AC0C86" w:rsidRDefault="00015886" w:rsidP="00786637">
            <w:pPr>
              <w:spacing w:before="120" w:line="360" w:lineRule="auto"/>
              <w:ind w:firstLine="0"/>
              <w:jc w:val="center"/>
              <w:rPr>
                <w:rFonts w:cs="Arial"/>
                <w:szCs w:val="24"/>
                <w:lang w:val="lv-LV"/>
              </w:rPr>
            </w:pPr>
            <w:r w:rsidRPr="00AC0C86">
              <w:rPr>
                <w:rFonts w:cs="Arial"/>
                <w:szCs w:val="24"/>
                <w:lang w:val="lv-LV"/>
              </w:rPr>
              <w:t>8</w:t>
            </w:r>
            <w:r w:rsidR="003E28D0" w:rsidRPr="00AC0C86">
              <w:rPr>
                <w:rFonts w:cs="Arial"/>
                <w:szCs w:val="24"/>
                <w:lang w:val="lv-LV"/>
              </w:rPr>
              <w:t>+1</w:t>
            </w:r>
          </w:p>
        </w:tc>
      </w:tr>
      <w:tr w:rsidR="00015886" w:rsidRPr="00613AB4" w14:paraId="08DA3B46" w14:textId="77777777" w:rsidTr="001E0A1A">
        <w:trPr>
          <w:trHeight w:val="509"/>
        </w:trPr>
        <w:tc>
          <w:tcPr>
            <w:tcW w:w="464" w:type="dxa"/>
            <w:shd w:val="clear" w:color="auto" w:fill="auto"/>
          </w:tcPr>
          <w:p w14:paraId="7761D45B" w14:textId="77777777" w:rsidR="00015886" w:rsidRPr="00AC0C86" w:rsidRDefault="00015886" w:rsidP="00015886">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F1C9187" w14:textId="77777777" w:rsidR="00015886" w:rsidRPr="00AC0C86" w:rsidRDefault="00015886" w:rsidP="00015886">
            <w:pPr>
              <w:spacing w:line="240" w:lineRule="auto"/>
              <w:ind w:firstLine="0"/>
              <w:rPr>
                <w:rFonts w:cs="Arial"/>
                <w:szCs w:val="24"/>
                <w:lang w:val="lv-LV"/>
              </w:rPr>
            </w:pPr>
            <w:r w:rsidRPr="00AC0C86">
              <w:rPr>
                <w:rFonts w:cs="Arial"/>
                <w:szCs w:val="24"/>
                <w:lang w:val="lv-LV"/>
              </w:rPr>
              <w:t xml:space="preserve">Līkums </w:t>
            </w:r>
            <w:r w:rsidR="00064440" w:rsidRPr="00AC0C86">
              <w:rPr>
                <w:rFonts w:cs="Arial"/>
                <w:szCs w:val="24"/>
                <w:lang w:val="lv-LV"/>
              </w:rPr>
              <w:t>3</w:t>
            </w:r>
            <w:r w:rsidRPr="00AC0C86">
              <w:rPr>
                <w:rFonts w:cs="Arial"/>
                <w:szCs w:val="24"/>
                <w:lang w:val="lv-LV"/>
              </w:rPr>
              <w:t>0°,</w:t>
            </w:r>
          </w:p>
          <w:p w14:paraId="0607EC98" w14:textId="77777777" w:rsidR="00015886" w:rsidRPr="00AC0C86" w:rsidRDefault="00015886" w:rsidP="00015886">
            <w:pPr>
              <w:spacing w:line="240" w:lineRule="auto"/>
              <w:ind w:firstLine="0"/>
              <w:rPr>
                <w:rFonts w:cs="Arial"/>
                <w:szCs w:val="24"/>
                <w:lang w:val="lv-LV"/>
              </w:rPr>
            </w:pPr>
            <w:r w:rsidRPr="00AC0C86">
              <w:rPr>
                <w:rFonts w:cs="Arial"/>
                <w:szCs w:val="24"/>
                <w:lang w:val="lv-LV"/>
              </w:rPr>
              <w:t>r=1,5D</w:t>
            </w:r>
          </w:p>
        </w:tc>
        <w:tc>
          <w:tcPr>
            <w:tcW w:w="2835" w:type="dxa"/>
            <w:shd w:val="clear" w:color="auto" w:fill="auto"/>
          </w:tcPr>
          <w:p w14:paraId="790C4321" w14:textId="77777777" w:rsidR="00015886" w:rsidRPr="00AC0C86" w:rsidRDefault="00015886" w:rsidP="00015886">
            <w:pPr>
              <w:spacing w:before="120" w:line="360" w:lineRule="auto"/>
              <w:ind w:firstLine="0"/>
              <w:rPr>
                <w:rFonts w:cs="Arial"/>
                <w:szCs w:val="24"/>
                <w:lang w:val="lv-LV"/>
              </w:rPr>
            </w:pPr>
            <w:r w:rsidRPr="00AC0C86">
              <w:rPr>
                <w:rFonts w:cs="Arial"/>
                <w:szCs w:val="24"/>
                <w:lang w:val="lv-LV"/>
              </w:rPr>
              <w:t>60,3x5,6</w:t>
            </w:r>
          </w:p>
        </w:tc>
        <w:tc>
          <w:tcPr>
            <w:tcW w:w="1559" w:type="dxa"/>
            <w:shd w:val="clear" w:color="auto" w:fill="auto"/>
          </w:tcPr>
          <w:p w14:paraId="667846DE" w14:textId="77777777" w:rsidR="00015886" w:rsidRPr="00AC0C86" w:rsidRDefault="00015886" w:rsidP="00786637">
            <w:pPr>
              <w:spacing w:before="120" w:line="360" w:lineRule="auto"/>
              <w:ind w:firstLine="0"/>
              <w:jc w:val="center"/>
              <w:rPr>
                <w:rFonts w:cs="Arial"/>
                <w:szCs w:val="24"/>
                <w:lang w:val="lv-LV"/>
              </w:rPr>
            </w:pPr>
            <w:r w:rsidRPr="00AC0C86">
              <w:rPr>
                <w:rFonts w:cs="Arial"/>
                <w:szCs w:val="24"/>
                <w:lang w:val="lv-LV"/>
              </w:rPr>
              <w:t>6,7</w:t>
            </w:r>
          </w:p>
        </w:tc>
        <w:tc>
          <w:tcPr>
            <w:tcW w:w="2126" w:type="dxa"/>
            <w:shd w:val="clear" w:color="auto" w:fill="auto"/>
          </w:tcPr>
          <w:p w14:paraId="2F43927C" w14:textId="77777777" w:rsidR="00015886" w:rsidRPr="00AC0C86" w:rsidRDefault="00015886" w:rsidP="00786637">
            <w:pPr>
              <w:spacing w:before="120" w:line="360" w:lineRule="auto"/>
              <w:ind w:firstLine="0"/>
              <w:jc w:val="center"/>
              <w:rPr>
                <w:rFonts w:cs="Arial"/>
                <w:szCs w:val="24"/>
                <w:lang w:val="lv-LV"/>
              </w:rPr>
            </w:pPr>
            <w:r w:rsidRPr="00AC0C86">
              <w:rPr>
                <w:rFonts w:cs="Arial"/>
                <w:szCs w:val="24"/>
                <w:lang w:val="lv-LV"/>
              </w:rPr>
              <w:t xml:space="preserve">+5 </w:t>
            </w:r>
            <w:r w:rsidRPr="00AC0C86">
              <w:rPr>
                <w:rFonts w:cs="Arial"/>
                <w:szCs w:val="24"/>
                <w:lang w:val="lv-LV"/>
              </w:rPr>
              <w:sym w:font="Symbol" w:char="F0B8"/>
            </w:r>
            <w:r w:rsidR="007F16A9" w:rsidRPr="00AC0C86">
              <w:rPr>
                <w:rFonts w:cs="Arial"/>
                <w:szCs w:val="24"/>
              </w:rPr>
              <w:t>+22,6</w:t>
            </w:r>
          </w:p>
        </w:tc>
        <w:tc>
          <w:tcPr>
            <w:tcW w:w="1559" w:type="dxa"/>
            <w:shd w:val="clear" w:color="auto" w:fill="auto"/>
          </w:tcPr>
          <w:p w14:paraId="4E575EBC" w14:textId="77777777" w:rsidR="00015886" w:rsidRPr="00AC0C86" w:rsidRDefault="00064440" w:rsidP="00786637">
            <w:pPr>
              <w:spacing w:before="120" w:line="360" w:lineRule="auto"/>
              <w:ind w:firstLine="0"/>
              <w:jc w:val="center"/>
              <w:rPr>
                <w:rFonts w:cs="Arial"/>
                <w:szCs w:val="24"/>
                <w:lang w:val="lv-LV"/>
              </w:rPr>
            </w:pPr>
            <w:r w:rsidRPr="00AC0C86">
              <w:rPr>
                <w:rFonts w:cs="Arial"/>
                <w:szCs w:val="24"/>
                <w:lang w:val="lv-LV"/>
              </w:rPr>
              <w:t>3</w:t>
            </w:r>
            <w:r w:rsidR="003E28D0" w:rsidRPr="00AC0C86">
              <w:rPr>
                <w:rFonts w:cs="Arial"/>
                <w:szCs w:val="24"/>
                <w:lang w:val="lv-LV"/>
              </w:rPr>
              <w:t>+1</w:t>
            </w:r>
          </w:p>
        </w:tc>
      </w:tr>
      <w:tr w:rsidR="00007137" w:rsidRPr="00613AB4" w14:paraId="54EBAC26" w14:textId="77777777" w:rsidTr="001E0A1A">
        <w:trPr>
          <w:trHeight w:val="509"/>
        </w:trPr>
        <w:tc>
          <w:tcPr>
            <w:tcW w:w="464" w:type="dxa"/>
            <w:shd w:val="clear" w:color="auto" w:fill="auto"/>
          </w:tcPr>
          <w:p w14:paraId="3720B244" w14:textId="77777777" w:rsidR="00007137" w:rsidRPr="00AC0C86" w:rsidRDefault="00007137" w:rsidP="00007137">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C639944" w14:textId="77777777" w:rsidR="00007137" w:rsidRPr="00AC0C86" w:rsidRDefault="00BE54C3" w:rsidP="00007137">
            <w:pPr>
              <w:spacing w:line="240" w:lineRule="auto"/>
              <w:ind w:firstLine="0"/>
              <w:rPr>
                <w:rFonts w:cs="Arial"/>
                <w:szCs w:val="24"/>
                <w:lang w:val="lv-LV"/>
              </w:rPr>
            </w:pPr>
            <w:r w:rsidRPr="00AC0C86">
              <w:rPr>
                <w:lang w:val="lv-LV"/>
              </w:rPr>
              <w:t xml:space="preserve">Sfēriska </w:t>
            </w:r>
            <w:proofErr w:type="spellStart"/>
            <w:r w:rsidRPr="00AC0C86">
              <w:rPr>
                <w:lang w:val="lv-LV"/>
              </w:rPr>
              <w:t>blīvripa</w:t>
            </w:r>
            <w:proofErr w:type="spellEnd"/>
          </w:p>
        </w:tc>
        <w:tc>
          <w:tcPr>
            <w:tcW w:w="2835" w:type="dxa"/>
            <w:shd w:val="clear" w:color="auto" w:fill="auto"/>
          </w:tcPr>
          <w:p w14:paraId="13FBB93F" w14:textId="77777777" w:rsidR="00007137" w:rsidRPr="00AC0C86" w:rsidRDefault="00007137" w:rsidP="00F42B48">
            <w:pPr>
              <w:spacing w:before="120" w:line="360" w:lineRule="auto"/>
              <w:ind w:firstLine="0"/>
              <w:rPr>
                <w:rFonts w:cs="Arial"/>
                <w:szCs w:val="24"/>
                <w:lang w:val="lv-LV"/>
              </w:rPr>
            </w:pPr>
            <w:r w:rsidRPr="00AC0C86">
              <w:rPr>
                <w:rFonts w:cs="Arial"/>
                <w:szCs w:val="24"/>
                <w:lang w:val="lv-LV"/>
              </w:rPr>
              <w:t>530x1</w:t>
            </w:r>
            <w:r w:rsidR="00F42B48" w:rsidRPr="00AC0C86">
              <w:rPr>
                <w:rFonts w:cs="Arial"/>
                <w:szCs w:val="24"/>
                <w:lang w:val="lv-LV"/>
              </w:rPr>
              <w:t>7</w:t>
            </w:r>
            <w:r w:rsidRPr="00AC0C86">
              <w:rPr>
                <w:rFonts w:cs="Arial"/>
                <w:szCs w:val="24"/>
                <w:lang w:val="lv-LV"/>
              </w:rPr>
              <w:t>,5</w:t>
            </w:r>
            <w:r w:rsidR="0044095B" w:rsidRPr="00AC0C86">
              <w:rPr>
                <w:rFonts w:cs="Arial"/>
                <w:szCs w:val="24"/>
                <w:lang w:val="lv-LV"/>
              </w:rPr>
              <w:t xml:space="preserve"> (12)</w:t>
            </w:r>
          </w:p>
        </w:tc>
        <w:tc>
          <w:tcPr>
            <w:tcW w:w="1559" w:type="dxa"/>
            <w:shd w:val="clear" w:color="auto" w:fill="auto"/>
          </w:tcPr>
          <w:p w14:paraId="3AFE5CF6" w14:textId="77777777" w:rsidR="00007137" w:rsidRPr="00AC0C86" w:rsidRDefault="00007137" w:rsidP="00786637">
            <w:pPr>
              <w:spacing w:before="120" w:line="360" w:lineRule="auto"/>
              <w:ind w:firstLine="0"/>
              <w:jc w:val="center"/>
              <w:rPr>
                <w:rFonts w:cs="Arial"/>
                <w:szCs w:val="24"/>
                <w:lang w:val="lv-LV"/>
              </w:rPr>
            </w:pPr>
            <w:r w:rsidRPr="00AC0C86">
              <w:t>10,5</w:t>
            </w:r>
          </w:p>
        </w:tc>
        <w:tc>
          <w:tcPr>
            <w:tcW w:w="2126" w:type="dxa"/>
            <w:shd w:val="clear" w:color="auto" w:fill="auto"/>
          </w:tcPr>
          <w:p w14:paraId="4B411040" w14:textId="77777777" w:rsidR="00007137" w:rsidRPr="00AC0C86" w:rsidRDefault="00007137" w:rsidP="00786637">
            <w:pPr>
              <w:spacing w:before="120" w:line="360" w:lineRule="auto"/>
              <w:ind w:firstLine="0"/>
              <w:jc w:val="center"/>
              <w:rPr>
                <w:rFonts w:cs="Arial"/>
                <w:szCs w:val="24"/>
                <w:lang w:val="lv-LV"/>
              </w:rPr>
            </w:pPr>
            <w:r w:rsidRPr="00AC0C86">
              <w:t xml:space="preserve">-10 </w:t>
            </w:r>
            <w:r w:rsidRPr="00AC0C86">
              <w:rPr>
                <w:lang w:val="ru-RU"/>
              </w:rPr>
              <w:sym w:font="Symbol" w:char="F0B8"/>
            </w:r>
            <w:r w:rsidRPr="00AC0C86">
              <w:t>+45</w:t>
            </w:r>
          </w:p>
        </w:tc>
        <w:tc>
          <w:tcPr>
            <w:tcW w:w="1559" w:type="dxa"/>
            <w:shd w:val="clear" w:color="auto" w:fill="auto"/>
          </w:tcPr>
          <w:p w14:paraId="1A193AA6" w14:textId="095644A1" w:rsidR="00007137" w:rsidRPr="00AC0C86" w:rsidRDefault="00007137" w:rsidP="00786637">
            <w:pPr>
              <w:spacing w:before="120" w:line="360" w:lineRule="auto"/>
              <w:ind w:firstLine="0"/>
              <w:jc w:val="center"/>
              <w:rPr>
                <w:rFonts w:cs="Arial"/>
                <w:szCs w:val="24"/>
                <w:lang w:val="lv-LV"/>
              </w:rPr>
            </w:pPr>
            <w:r w:rsidRPr="00AC0C86">
              <w:t>2</w:t>
            </w:r>
            <w:r w:rsidR="003F0089">
              <w:t>+1</w:t>
            </w:r>
          </w:p>
        </w:tc>
      </w:tr>
      <w:tr w:rsidR="00AF1911" w:rsidRPr="00613AB4" w14:paraId="6EE39803" w14:textId="77777777" w:rsidTr="001E0A1A">
        <w:trPr>
          <w:trHeight w:val="509"/>
        </w:trPr>
        <w:tc>
          <w:tcPr>
            <w:tcW w:w="464" w:type="dxa"/>
            <w:shd w:val="clear" w:color="auto" w:fill="auto"/>
          </w:tcPr>
          <w:p w14:paraId="70381055" w14:textId="77777777" w:rsidR="00AF1911" w:rsidRPr="00AC0C86" w:rsidRDefault="00AF1911" w:rsidP="00AF1911">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31D7879D" w14:textId="77777777" w:rsidR="00AF1911" w:rsidRPr="00AC0C86" w:rsidRDefault="00BE54C3" w:rsidP="00AF1911">
            <w:pPr>
              <w:spacing w:line="240" w:lineRule="auto"/>
              <w:ind w:firstLine="0"/>
              <w:rPr>
                <w:rFonts w:cs="Arial"/>
                <w:szCs w:val="24"/>
                <w:lang w:val="lv-LV"/>
              </w:rPr>
            </w:pPr>
            <w:r w:rsidRPr="00AC0C86">
              <w:rPr>
                <w:lang w:val="lv-LV"/>
              </w:rPr>
              <w:t xml:space="preserve">Sfēriska </w:t>
            </w:r>
            <w:proofErr w:type="spellStart"/>
            <w:r w:rsidRPr="00AC0C86">
              <w:rPr>
                <w:lang w:val="lv-LV"/>
              </w:rPr>
              <w:t>blīvripa</w:t>
            </w:r>
            <w:proofErr w:type="spellEnd"/>
          </w:p>
        </w:tc>
        <w:tc>
          <w:tcPr>
            <w:tcW w:w="2835" w:type="dxa"/>
            <w:shd w:val="clear" w:color="auto" w:fill="auto"/>
          </w:tcPr>
          <w:p w14:paraId="347A59E4" w14:textId="77777777" w:rsidR="00AF1911" w:rsidRPr="00AC0C86" w:rsidRDefault="00AF1911" w:rsidP="00AF1911">
            <w:pPr>
              <w:spacing w:before="120" w:line="360" w:lineRule="auto"/>
              <w:ind w:firstLine="0"/>
              <w:rPr>
                <w:rFonts w:cs="Arial"/>
                <w:szCs w:val="24"/>
                <w:highlight w:val="yellow"/>
                <w:lang w:val="lv-LV"/>
              </w:rPr>
            </w:pPr>
            <w:r w:rsidRPr="00AC0C86">
              <w:rPr>
                <w:rFonts w:cs="Arial"/>
                <w:szCs w:val="24"/>
                <w:lang w:val="lv-LV"/>
              </w:rPr>
              <w:t>508x17,5</w:t>
            </w:r>
          </w:p>
        </w:tc>
        <w:tc>
          <w:tcPr>
            <w:tcW w:w="1559" w:type="dxa"/>
            <w:shd w:val="clear" w:color="auto" w:fill="auto"/>
          </w:tcPr>
          <w:p w14:paraId="54D76116" w14:textId="77777777" w:rsidR="00AF1911" w:rsidRPr="00AC0C86" w:rsidRDefault="00AF1911" w:rsidP="00786637">
            <w:pPr>
              <w:spacing w:before="120" w:line="360" w:lineRule="auto"/>
              <w:ind w:firstLine="0"/>
              <w:jc w:val="center"/>
            </w:pPr>
            <w:r w:rsidRPr="00AC0C86">
              <w:t>10,5</w:t>
            </w:r>
          </w:p>
        </w:tc>
        <w:tc>
          <w:tcPr>
            <w:tcW w:w="2126" w:type="dxa"/>
            <w:shd w:val="clear" w:color="auto" w:fill="auto"/>
          </w:tcPr>
          <w:p w14:paraId="65B459FD" w14:textId="77777777" w:rsidR="00AF1911" w:rsidRPr="00AC0C86" w:rsidRDefault="00AF1911" w:rsidP="00786637">
            <w:pPr>
              <w:spacing w:before="120" w:line="360" w:lineRule="auto"/>
              <w:ind w:firstLine="0"/>
              <w:jc w:val="center"/>
            </w:pPr>
            <w:r w:rsidRPr="00AC0C86">
              <w:t xml:space="preserve">-10 </w:t>
            </w:r>
            <w:r w:rsidRPr="00AC0C86">
              <w:rPr>
                <w:lang w:val="ru-RU"/>
              </w:rPr>
              <w:sym w:font="Symbol" w:char="F0B8"/>
            </w:r>
            <w:r w:rsidRPr="00AC0C86">
              <w:t>+45</w:t>
            </w:r>
          </w:p>
        </w:tc>
        <w:tc>
          <w:tcPr>
            <w:tcW w:w="1559" w:type="dxa"/>
            <w:shd w:val="clear" w:color="auto" w:fill="auto"/>
          </w:tcPr>
          <w:p w14:paraId="52ED264F" w14:textId="77777777" w:rsidR="00AF1911" w:rsidRPr="00AC0C86" w:rsidRDefault="00AF1911" w:rsidP="00786637">
            <w:pPr>
              <w:spacing w:before="120" w:line="360" w:lineRule="auto"/>
              <w:ind w:firstLine="0"/>
              <w:jc w:val="center"/>
            </w:pPr>
            <w:r w:rsidRPr="00AC0C86">
              <w:t>2</w:t>
            </w:r>
          </w:p>
        </w:tc>
      </w:tr>
      <w:tr w:rsidR="008753A6" w:rsidRPr="00613AB4" w14:paraId="4DDCF4CD" w14:textId="77777777" w:rsidTr="001E0A1A">
        <w:trPr>
          <w:trHeight w:val="509"/>
        </w:trPr>
        <w:tc>
          <w:tcPr>
            <w:tcW w:w="464" w:type="dxa"/>
            <w:shd w:val="clear" w:color="auto" w:fill="auto"/>
          </w:tcPr>
          <w:p w14:paraId="2C4B99D6" w14:textId="77777777" w:rsidR="008753A6" w:rsidRPr="00AC0C86" w:rsidRDefault="008753A6" w:rsidP="008753A6">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6B596C33" w14:textId="77777777" w:rsidR="008753A6" w:rsidRPr="00AC0C86" w:rsidRDefault="00BE54C3" w:rsidP="008753A6">
            <w:pPr>
              <w:spacing w:line="240" w:lineRule="auto"/>
              <w:ind w:firstLine="0"/>
              <w:rPr>
                <w:rFonts w:cs="Arial"/>
                <w:szCs w:val="24"/>
                <w:lang w:val="lv-LV"/>
              </w:rPr>
            </w:pPr>
            <w:r w:rsidRPr="00AC0C86">
              <w:rPr>
                <w:lang w:val="lv-LV"/>
              </w:rPr>
              <w:t xml:space="preserve">Sfēriska </w:t>
            </w:r>
            <w:proofErr w:type="spellStart"/>
            <w:r w:rsidRPr="00AC0C86">
              <w:rPr>
                <w:lang w:val="lv-LV"/>
              </w:rPr>
              <w:t>blīvripa</w:t>
            </w:r>
            <w:proofErr w:type="spellEnd"/>
          </w:p>
        </w:tc>
        <w:tc>
          <w:tcPr>
            <w:tcW w:w="2835" w:type="dxa"/>
            <w:shd w:val="clear" w:color="auto" w:fill="auto"/>
          </w:tcPr>
          <w:p w14:paraId="6098C8FA" w14:textId="77777777" w:rsidR="008753A6" w:rsidRPr="00AC0C86" w:rsidRDefault="008753A6" w:rsidP="008753A6">
            <w:pPr>
              <w:spacing w:before="120" w:line="360" w:lineRule="auto"/>
              <w:ind w:firstLine="0"/>
              <w:rPr>
                <w:rFonts w:cs="Arial"/>
                <w:szCs w:val="24"/>
                <w:lang w:val="lv-LV"/>
              </w:rPr>
            </w:pPr>
            <w:r w:rsidRPr="00AC0C86">
              <w:rPr>
                <w:rFonts w:cs="Arial"/>
                <w:szCs w:val="24"/>
                <w:lang w:val="lv-LV"/>
              </w:rPr>
              <w:t>219,1х12,5</w:t>
            </w:r>
          </w:p>
        </w:tc>
        <w:tc>
          <w:tcPr>
            <w:tcW w:w="1559" w:type="dxa"/>
            <w:shd w:val="clear" w:color="auto" w:fill="auto"/>
          </w:tcPr>
          <w:p w14:paraId="606300C0" w14:textId="77777777" w:rsidR="008753A6" w:rsidRPr="00AC0C86" w:rsidRDefault="008753A6" w:rsidP="00786637">
            <w:pPr>
              <w:spacing w:before="120" w:line="360" w:lineRule="auto"/>
              <w:ind w:firstLine="0"/>
              <w:jc w:val="center"/>
              <w:rPr>
                <w:rFonts w:cs="Arial"/>
                <w:szCs w:val="24"/>
                <w:highlight w:val="yellow"/>
                <w:lang w:val="lv-LV"/>
              </w:rPr>
            </w:pPr>
            <w:r w:rsidRPr="00AC0C86">
              <w:t>10,5</w:t>
            </w:r>
          </w:p>
        </w:tc>
        <w:tc>
          <w:tcPr>
            <w:tcW w:w="2126" w:type="dxa"/>
            <w:shd w:val="clear" w:color="auto" w:fill="auto"/>
          </w:tcPr>
          <w:p w14:paraId="5120AF19" w14:textId="77777777" w:rsidR="008753A6" w:rsidRPr="00AC0C86" w:rsidRDefault="008753A6" w:rsidP="00786637">
            <w:pPr>
              <w:spacing w:before="120" w:line="360" w:lineRule="auto"/>
              <w:ind w:firstLine="0"/>
              <w:jc w:val="center"/>
              <w:rPr>
                <w:rFonts w:cs="Arial"/>
                <w:szCs w:val="24"/>
                <w:highlight w:val="yellow"/>
                <w:lang w:val="lv-LV"/>
              </w:rPr>
            </w:pPr>
            <w:r w:rsidRPr="00AC0C86">
              <w:t xml:space="preserve">-10 </w:t>
            </w:r>
            <w:r w:rsidRPr="00AC0C86">
              <w:rPr>
                <w:lang w:val="ru-RU"/>
              </w:rPr>
              <w:sym w:font="Symbol" w:char="F0B8"/>
            </w:r>
            <w:r w:rsidRPr="00AC0C86">
              <w:t>+45</w:t>
            </w:r>
          </w:p>
        </w:tc>
        <w:tc>
          <w:tcPr>
            <w:tcW w:w="1559" w:type="dxa"/>
            <w:shd w:val="clear" w:color="auto" w:fill="auto"/>
          </w:tcPr>
          <w:p w14:paraId="6DEA3AC1" w14:textId="77777777" w:rsidR="008753A6" w:rsidRPr="00AC0C86" w:rsidRDefault="008753A6" w:rsidP="00786637">
            <w:pPr>
              <w:spacing w:before="120" w:line="360" w:lineRule="auto"/>
              <w:ind w:firstLine="0"/>
              <w:jc w:val="center"/>
              <w:rPr>
                <w:rFonts w:cs="Arial"/>
                <w:szCs w:val="24"/>
                <w:lang w:val="lv-LV"/>
              </w:rPr>
            </w:pPr>
            <w:r w:rsidRPr="00AC0C86">
              <w:t>3</w:t>
            </w:r>
          </w:p>
        </w:tc>
      </w:tr>
      <w:tr w:rsidR="008753A6" w:rsidRPr="00613AB4" w14:paraId="54453FD1" w14:textId="77777777" w:rsidTr="001E0A1A">
        <w:trPr>
          <w:trHeight w:val="509"/>
        </w:trPr>
        <w:tc>
          <w:tcPr>
            <w:tcW w:w="464" w:type="dxa"/>
            <w:shd w:val="clear" w:color="auto" w:fill="auto"/>
          </w:tcPr>
          <w:p w14:paraId="30A82B86" w14:textId="77777777" w:rsidR="008753A6" w:rsidRPr="00AC0C86" w:rsidRDefault="008753A6" w:rsidP="008753A6">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3E9A7F5C" w14:textId="77777777" w:rsidR="008753A6" w:rsidRPr="00AC0C86" w:rsidRDefault="00BE54C3" w:rsidP="008753A6">
            <w:pPr>
              <w:spacing w:line="240" w:lineRule="auto"/>
              <w:ind w:firstLine="0"/>
              <w:rPr>
                <w:rFonts w:cs="Arial"/>
                <w:szCs w:val="24"/>
                <w:lang w:val="lv-LV"/>
              </w:rPr>
            </w:pPr>
            <w:r w:rsidRPr="00AC0C86">
              <w:rPr>
                <w:rFonts w:cs="Arial"/>
                <w:szCs w:val="24"/>
                <w:lang w:val="lv-LV"/>
              </w:rPr>
              <w:t xml:space="preserve">Sfēriska </w:t>
            </w:r>
            <w:proofErr w:type="spellStart"/>
            <w:r w:rsidRPr="00AC0C86">
              <w:rPr>
                <w:rFonts w:cs="Arial"/>
                <w:szCs w:val="24"/>
                <w:lang w:val="lv-LV"/>
              </w:rPr>
              <w:t>blīvripa</w:t>
            </w:r>
            <w:proofErr w:type="spellEnd"/>
          </w:p>
        </w:tc>
        <w:tc>
          <w:tcPr>
            <w:tcW w:w="2835" w:type="dxa"/>
            <w:shd w:val="clear" w:color="auto" w:fill="auto"/>
          </w:tcPr>
          <w:p w14:paraId="4814B16E" w14:textId="77777777" w:rsidR="008753A6" w:rsidRPr="00AC0C86" w:rsidRDefault="008753A6" w:rsidP="008753A6">
            <w:pPr>
              <w:spacing w:before="120" w:line="360" w:lineRule="auto"/>
              <w:ind w:firstLine="0"/>
              <w:rPr>
                <w:rFonts w:cs="Arial"/>
                <w:szCs w:val="24"/>
                <w:lang w:val="lv-LV"/>
              </w:rPr>
            </w:pPr>
            <w:r w:rsidRPr="00AC0C86">
              <w:rPr>
                <w:rFonts w:cs="Arial"/>
                <w:szCs w:val="24"/>
                <w:lang w:val="ru-RU"/>
              </w:rPr>
              <w:t>168,3х</w:t>
            </w:r>
            <w:r w:rsidRPr="00AC0C86">
              <w:rPr>
                <w:rFonts w:cs="Arial"/>
                <w:szCs w:val="24"/>
                <w:lang w:val="lv-LV"/>
              </w:rPr>
              <w:t>11</w:t>
            </w:r>
          </w:p>
        </w:tc>
        <w:tc>
          <w:tcPr>
            <w:tcW w:w="1559" w:type="dxa"/>
            <w:shd w:val="clear" w:color="auto" w:fill="auto"/>
          </w:tcPr>
          <w:p w14:paraId="5CE7ADF6" w14:textId="77777777" w:rsidR="008753A6" w:rsidRPr="00AC0C86" w:rsidRDefault="008753A6" w:rsidP="00786637">
            <w:pPr>
              <w:spacing w:before="120" w:line="360" w:lineRule="auto"/>
              <w:ind w:firstLine="0"/>
              <w:jc w:val="center"/>
              <w:rPr>
                <w:rFonts w:cs="Arial"/>
                <w:szCs w:val="24"/>
                <w:highlight w:val="yellow"/>
                <w:lang w:val="lv-LV"/>
              </w:rPr>
            </w:pPr>
            <w:r w:rsidRPr="00AC0C86">
              <w:t>10,5</w:t>
            </w:r>
          </w:p>
        </w:tc>
        <w:tc>
          <w:tcPr>
            <w:tcW w:w="2126" w:type="dxa"/>
            <w:shd w:val="clear" w:color="auto" w:fill="auto"/>
          </w:tcPr>
          <w:p w14:paraId="3F09B0E0" w14:textId="77777777" w:rsidR="008753A6" w:rsidRPr="00AC0C86" w:rsidRDefault="008753A6" w:rsidP="00786637">
            <w:pPr>
              <w:spacing w:before="120" w:line="360" w:lineRule="auto"/>
              <w:ind w:firstLine="0"/>
              <w:jc w:val="center"/>
              <w:rPr>
                <w:rFonts w:cs="Arial"/>
                <w:szCs w:val="24"/>
                <w:highlight w:val="yellow"/>
                <w:lang w:val="lv-LV"/>
              </w:rPr>
            </w:pPr>
            <w:r w:rsidRPr="00AC0C86">
              <w:t xml:space="preserve">-10 </w:t>
            </w:r>
            <w:r w:rsidRPr="00AC0C86">
              <w:rPr>
                <w:lang w:val="ru-RU"/>
              </w:rPr>
              <w:sym w:font="Symbol" w:char="F0B8"/>
            </w:r>
            <w:r w:rsidRPr="00AC0C86">
              <w:t>+45</w:t>
            </w:r>
          </w:p>
        </w:tc>
        <w:tc>
          <w:tcPr>
            <w:tcW w:w="1559" w:type="dxa"/>
            <w:shd w:val="clear" w:color="auto" w:fill="auto"/>
          </w:tcPr>
          <w:p w14:paraId="71D35A89" w14:textId="77777777" w:rsidR="008753A6" w:rsidRPr="00AC0C86" w:rsidRDefault="008753A6" w:rsidP="00786637">
            <w:pPr>
              <w:spacing w:before="120" w:line="360" w:lineRule="auto"/>
              <w:ind w:firstLine="0"/>
              <w:jc w:val="center"/>
              <w:rPr>
                <w:rFonts w:cs="Arial"/>
                <w:szCs w:val="24"/>
                <w:lang w:val="lv-LV"/>
              </w:rPr>
            </w:pPr>
            <w:r w:rsidRPr="00AC0C86">
              <w:t>3</w:t>
            </w:r>
          </w:p>
        </w:tc>
      </w:tr>
      <w:tr w:rsidR="00B91B09" w:rsidRPr="00613AB4" w14:paraId="346A09EC" w14:textId="77777777" w:rsidTr="001E0A1A">
        <w:trPr>
          <w:trHeight w:val="509"/>
        </w:trPr>
        <w:tc>
          <w:tcPr>
            <w:tcW w:w="464" w:type="dxa"/>
            <w:shd w:val="clear" w:color="auto" w:fill="auto"/>
          </w:tcPr>
          <w:p w14:paraId="7FAE0D1D" w14:textId="77777777" w:rsidR="00B91B09" w:rsidRPr="00AC0C86" w:rsidRDefault="00B91B09" w:rsidP="00B91B09">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533A09B8" w14:textId="77777777" w:rsidR="00B91B09" w:rsidRPr="00AC0C86" w:rsidRDefault="00BE54C3" w:rsidP="00B91B09">
            <w:pPr>
              <w:spacing w:line="240" w:lineRule="auto"/>
              <w:ind w:firstLine="0"/>
              <w:rPr>
                <w:rFonts w:cs="Arial"/>
                <w:szCs w:val="24"/>
                <w:lang w:val="lv-LV"/>
              </w:rPr>
            </w:pPr>
            <w:r w:rsidRPr="00AC0C86">
              <w:rPr>
                <w:rFonts w:cs="Arial"/>
                <w:szCs w:val="24"/>
                <w:lang w:val="lv-LV"/>
              </w:rPr>
              <w:t xml:space="preserve">Sfēriska </w:t>
            </w:r>
            <w:proofErr w:type="spellStart"/>
            <w:r w:rsidRPr="00AC0C86">
              <w:rPr>
                <w:rFonts w:cs="Arial"/>
                <w:szCs w:val="24"/>
                <w:lang w:val="lv-LV"/>
              </w:rPr>
              <w:t>blīvripa</w:t>
            </w:r>
            <w:proofErr w:type="spellEnd"/>
          </w:p>
        </w:tc>
        <w:tc>
          <w:tcPr>
            <w:tcW w:w="2835" w:type="dxa"/>
            <w:shd w:val="clear" w:color="auto" w:fill="auto"/>
          </w:tcPr>
          <w:p w14:paraId="7493BF2B" w14:textId="77777777" w:rsidR="00B91B09" w:rsidRPr="00AC0C86" w:rsidRDefault="00B91B09" w:rsidP="00B91B09">
            <w:pPr>
              <w:spacing w:before="120" w:line="360" w:lineRule="auto"/>
              <w:ind w:firstLine="0"/>
              <w:rPr>
                <w:rFonts w:cs="Arial"/>
                <w:szCs w:val="24"/>
                <w:lang w:val="ru-RU"/>
              </w:rPr>
            </w:pPr>
            <w:r w:rsidRPr="00AC0C86">
              <w:rPr>
                <w:rFonts w:cs="Arial"/>
                <w:szCs w:val="24"/>
                <w:lang w:val="lv-LV"/>
              </w:rPr>
              <w:t>114,3</w:t>
            </w:r>
            <w:r w:rsidRPr="00AC0C86">
              <w:rPr>
                <w:rFonts w:cs="Arial"/>
                <w:szCs w:val="24"/>
                <w:lang w:val="ru-RU"/>
              </w:rPr>
              <w:t>х</w:t>
            </w:r>
            <w:r w:rsidRPr="00AC0C86">
              <w:rPr>
                <w:rFonts w:cs="Arial"/>
                <w:szCs w:val="24"/>
                <w:lang w:val="lv-LV"/>
              </w:rPr>
              <w:t>8,8</w:t>
            </w:r>
          </w:p>
        </w:tc>
        <w:tc>
          <w:tcPr>
            <w:tcW w:w="1559" w:type="dxa"/>
            <w:shd w:val="clear" w:color="auto" w:fill="auto"/>
          </w:tcPr>
          <w:p w14:paraId="6319C0F7" w14:textId="77777777" w:rsidR="00B91B09" w:rsidRPr="00AC0C86" w:rsidRDefault="00B91B09" w:rsidP="00786637">
            <w:pPr>
              <w:spacing w:before="120" w:line="360" w:lineRule="auto"/>
              <w:ind w:firstLine="0"/>
              <w:jc w:val="center"/>
            </w:pPr>
            <w:r w:rsidRPr="00AC0C86">
              <w:t>10,5</w:t>
            </w:r>
          </w:p>
        </w:tc>
        <w:tc>
          <w:tcPr>
            <w:tcW w:w="2126" w:type="dxa"/>
            <w:shd w:val="clear" w:color="auto" w:fill="auto"/>
          </w:tcPr>
          <w:p w14:paraId="6E0CB6BE" w14:textId="77777777" w:rsidR="00B91B09" w:rsidRPr="00AC0C86" w:rsidRDefault="00B91B09" w:rsidP="00786637">
            <w:pPr>
              <w:spacing w:before="120" w:line="360" w:lineRule="auto"/>
              <w:ind w:firstLine="0"/>
              <w:jc w:val="center"/>
            </w:pPr>
            <w:r w:rsidRPr="00AC0C86">
              <w:t xml:space="preserve">-10 </w:t>
            </w:r>
            <w:r w:rsidRPr="00AC0C86">
              <w:rPr>
                <w:lang w:val="ru-RU"/>
              </w:rPr>
              <w:sym w:font="Symbol" w:char="F0B8"/>
            </w:r>
            <w:r w:rsidRPr="00AC0C86">
              <w:t>+45</w:t>
            </w:r>
          </w:p>
        </w:tc>
        <w:tc>
          <w:tcPr>
            <w:tcW w:w="1559" w:type="dxa"/>
            <w:shd w:val="clear" w:color="auto" w:fill="auto"/>
          </w:tcPr>
          <w:p w14:paraId="78CB9041" w14:textId="77777777" w:rsidR="00B91B09" w:rsidRPr="00AC0C86" w:rsidRDefault="00E42A14" w:rsidP="00786637">
            <w:pPr>
              <w:spacing w:before="120" w:line="360" w:lineRule="auto"/>
              <w:ind w:firstLine="0"/>
              <w:jc w:val="center"/>
            </w:pPr>
            <w:r w:rsidRPr="00AC0C86">
              <w:t>4</w:t>
            </w:r>
          </w:p>
        </w:tc>
      </w:tr>
      <w:tr w:rsidR="001372B9" w:rsidRPr="00AC0C86" w14:paraId="7E4F4E92" w14:textId="77777777" w:rsidTr="001E0A1A">
        <w:trPr>
          <w:trHeight w:val="509"/>
        </w:trPr>
        <w:tc>
          <w:tcPr>
            <w:tcW w:w="464" w:type="dxa"/>
            <w:shd w:val="clear" w:color="auto" w:fill="auto"/>
          </w:tcPr>
          <w:p w14:paraId="630B6365" w14:textId="77777777" w:rsidR="001372B9" w:rsidRPr="00AC0C86" w:rsidRDefault="001372B9" w:rsidP="001372B9">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6F11087" w14:textId="77777777" w:rsidR="001372B9" w:rsidRPr="00AC0C86" w:rsidRDefault="00BE54C3" w:rsidP="001372B9">
            <w:pPr>
              <w:spacing w:line="240" w:lineRule="auto"/>
              <w:ind w:firstLine="0"/>
              <w:rPr>
                <w:rFonts w:cs="Arial"/>
                <w:szCs w:val="24"/>
                <w:lang w:val="lv-LV"/>
              </w:rPr>
            </w:pPr>
            <w:r w:rsidRPr="00AC0C86">
              <w:rPr>
                <w:rFonts w:cs="Arial"/>
                <w:szCs w:val="24"/>
                <w:lang w:val="lv-LV"/>
              </w:rPr>
              <w:t xml:space="preserve">Sfēriska </w:t>
            </w:r>
            <w:proofErr w:type="spellStart"/>
            <w:r w:rsidRPr="00AC0C86">
              <w:rPr>
                <w:rFonts w:cs="Arial"/>
                <w:szCs w:val="24"/>
                <w:lang w:val="lv-LV"/>
              </w:rPr>
              <w:t>blīvripa</w:t>
            </w:r>
            <w:proofErr w:type="spellEnd"/>
          </w:p>
        </w:tc>
        <w:tc>
          <w:tcPr>
            <w:tcW w:w="2835" w:type="dxa"/>
            <w:shd w:val="clear" w:color="auto" w:fill="auto"/>
          </w:tcPr>
          <w:p w14:paraId="2913E808" w14:textId="77777777" w:rsidR="001372B9" w:rsidRPr="00AC0C86" w:rsidRDefault="00C81457" w:rsidP="001372B9">
            <w:pPr>
              <w:spacing w:before="120" w:line="360" w:lineRule="auto"/>
              <w:ind w:firstLine="0"/>
              <w:rPr>
                <w:rFonts w:cs="Arial"/>
                <w:szCs w:val="24"/>
                <w:lang w:val="ru-RU"/>
              </w:rPr>
            </w:pPr>
            <w:r w:rsidRPr="00AC0C86">
              <w:rPr>
                <w:rFonts w:cs="Arial"/>
                <w:szCs w:val="24"/>
                <w:lang w:val="lv-LV"/>
              </w:rPr>
              <w:t>88,9x8</w:t>
            </w:r>
          </w:p>
        </w:tc>
        <w:tc>
          <w:tcPr>
            <w:tcW w:w="1559" w:type="dxa"/>
            <w:shd w:val="clear" w:color="auto" w:fill="auto"/>
          </w:tcPr>
          <w:p w14:paraId="7BB93E57" w14:textId="77777777" w:rsidR="001372B9" w:rsidRPr="00AC0C86" w:rsidRDefault="001372B9" w:rsidP="00786637">
            <w:pPr>
              <w:spacing w:before="120" w:line="360" w:lineRule="auto"/>
              <w:ind w:firstLine="0"/>
              <w:jc w:val="center"/>
            </w:pPr>
            <w:r w:rsidRPr="00AC0C86">
              <w:t>10,5</w:t>
            </w:r>
          </w:p>
        </w:tc>
        <w:tc>
          <w:tcPr>
            <w:tcW w:w="2126" w:type="dxa"/>
            <w:shd w:val="clear" w:color="auto" w:fill="auto"/>
          </w:tcPr>
          <w:p w14:paraId="0C997BBB" w14:textId="77777777" w:rsidR="001372B9" w:rsidRPr="00AC0C86" w:rsidRDefault="001372B9" w:rsidP="00786637">
            <w:pPr>
              <w:spacing w:before="120" w:line="360" w:lineRule="auto"/>
              <w:ind w:firstLine="0"/>
              <w:jc w:val="center"/>
            </w:pPr>
            <w:r w:rsidRPr="00AC0C86">
              <w:t xml:space="preserve">+5 </w:t>
            </w:r>
            <w:r w:rsidRPr="00AC0C86">
              <w:rPr>
                <w:lang w:val="ru-RU"/>
              </w:rPr>
              <w:sym w:font="Symbol" w:char="F0B8"/>
            </w:r>
            <w:r w:rsidRPr="00AC0C86">
              <w:t>+22,6</w:t>
            </w:r>
          </w:p>
        </w:tc>
        <w:tc>
          <w:tcPr>
            <w:tcW w:w="1559" w:type="dxa"/>
            <w:shd w:val="clear" w:color="auto" w:fill="auto"/>
          </w:tcPr>
          <w:p w14:paraId="772C6C9A" w14:textId="77777777" w:rsidR="001372B9" w:rsidRPr="00AC0C86" w:rsidRDefault="001372B9" w:rsidP="00786637">
            <w:pPr>
              <w:spacing w:before="120" w:line="360" w:lineRule="auto"/>
              <w:ind w:firstLine="0"/>
              <w:jc w:val="center"/>
            </w:pPr>
            <w:r w:rsidRPr="00AC0C86">
              <w:t>1</w:t>
            </w:r>
          </w:p>
        </w:tc>
      </w:tr>
      <w:tr w:rsidR="004336D1" w:rsidRPr="00AC0C86" w14:paraId="6F740E5A" w14:textId="77777777" w:rsidTr="001E0A1A">
        <w:trPr>
          <w:trHeight w:val="509"/>
        </w:trPr>
        <w:tc>
          <w:tcPr>
            <w:tcW w:w="464" w:type="dxa"/>
            <w:shd w:val="clear" w:color="auto" w:fill="auto"/>
          </w:tcPr>
          <w:p w14:paraId="43863658" w14:textId="77777777" w:rsidR="004336D1" w:rsidRPr="00AC0C86" w:rsidRDefault="004336D1" w:rsidP="004336D1">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0EDF98D3" w14:textId="77777777" w:rsidR="004336D1" w:rsidRPr="00AC0C86" w:rsidRDefault="00BE54C3" w:rsidP="004336D1">
            <w:pPr>
              <w:spacing w:line="240" w:lineRule="auto"/>
              <w:ind w:firstLine="0"/>
              <w:rPr>
                <w:rFonts w:cs="Arial"/>
                <w:szCs w:val="24"/>
                <w:lang w:val="lv-LV"/>
              </w:rPr>
            </w:pPr>
            <w:r w:rsidRPr="00AC0C86">
              <w:rPr>
                <w:rFonts w:cs="Arial"/>
                <w:szCs w:val="24"/>
                <w:lang w:val="lv-LV"/>
              </w:rPr>
              <w:t xml:space="preserve">Sfēriska </w:t>
            </w:r>
            <w:proofErr w:type="spellStart"/>
            <w:r w:rsidRPr="00AC0C86">
              <w:rPr>
                <w:rFonts w:cs="Arial"/>
                <w:szCs w:val="24"/>
                <w:lang w:val="lv-LV"/>
              </w:rPr>
              <w:t>blīvripa</w:t>
            </w:r>
            <w:proofErr w:type="spellEnd"/>
          </w:p>
        </w:tc>
        <w:tc>
          <w:tcPr>
            <w:tcW w:w="2835" w:type="dxa"/>
            <w:shd w:val="clear" w:color="auto" w:fill="auto"/>
          </w:tcPr>
          <w:p w14:paraId="32F69BBD" w14:textId="77777777" w:rsidR="004336D1" w:rsidRPr="00AC0C86" w:rsidRDefault="004336D1" w:rsidP="004336D1">
            <w:pPr>
              <w:spacing w:before="120" w:line="360" w:lineRule="auto"/>
              <w:ind w:firstLine="0"/>
              <w:rPr>
                <w:rFonts w:cs="Arial"/>
                <w:szCs w:val="24"/>
                <w:lang w:val="ru-RU"/>
              </w:rPr>
            </w:pPr>
            <w:r w:rsidRPr="00AC0C86">
              <w:rPr>
                <w:rFonts w:cs="Arial"/>
                <w:szCs w:val="24"/>
                <w:lang w:val="lv-LV"/>
              </w:rPr>
              <w:t>60,3</w:t>
            </w:r>
            <w:r w:rsidRPr="00AC0C86">
              <w:rPr>
                <w:rFonts w:cs="Arial"/>
                <w:szCs w:val="24"/>
                <w:lang w:val="ru-RU"/>
              </w:rPr>
              <w:t>х</w:t>
            </w:r>
            <w:r w:rsidRPr="00AC0C86">
              <w:rPr>
                <w:rFonts w:cs="Arial"/>
                <w:szCs w:val="24"/>
                <w:lang w:val="lv-LV"/>
              </w:rPr>
              <w:t>5,6</w:t>
            </w:r>
          </w:p>
        </w:tc>
        <w:tc>
          <w:tcPr>
            <w:tcW w:w="1559" w:type="dxa"/>
            <w:shd w:val="clear" w:color="auto" w:fill="auto"/>
          </w:tcPr>
          <w:p w14:paraId="39C16745" w14:textId="77777777" w:rsidR="004336D1" w:rsidRPr="00AC0C86" w:rsidRDefault="004336D1" w:rsidP="00786637">
            <w:pPr>
              <w:spacing w:before="120" w:line="360" w:lineRule="auto"/>
              <w:ind w:firstLine="0"/>
              <w:jc w:val="center"/>
            </w:pPr>
            <w:r w:rsidRPr="00AC0C86">
              <w:t>10,5</w:t>
            </w:r>
          </w:p>
        </w:tc>
        <w:tc>
          <w:tcPr>
            <w:tcW w:w="2126" w:type="dxa"/>
            <w:shd w:val="clear" w:color="auto" w:fill="auto"/>
          </w:tcPr>
          <w:p w14:paraId="4BA39217" w14:textId="77777777" w:rsidR="004336D1" w:rsidRPr="00AC0C86" w:rsidRDefault="004336D1" w:rsidP="00786637">
            <w:pPr>
              <w:spacing w:before="120" w:line="360" w:lineRule="auto"/>
              <w:ind w:firstLine="0"/>
              <w:jc w:val="center"/>
            </w:pPr>
            <w:r w:rsidRPr="00AC0C86">
              <w:t xml:space="preserve">+5 </w:t>
            </w:r>
            <w:r w:rsidRPr="00AC0C86">
              <w:rPr>
                <w:lang w:val="ru-RU"/>
              </w:rPr>
              <w:sym w:font="Symbol" w:char="F0B8"/>
            </w:r>
            <w:r w:rsidR="00514BEA" w:rsidRPr="00AC0C86">
              <w:t>+22,6</w:t>
            </w:r>
          </w:p>
        </w:tc>
        <w:tc>
          <w:tcPr>
            <w:tcW w:w="1559" w:type="dxa"/>
            <w:shd w:val="clear" w:color="auto" w:fill="auto"/>
          </w:tcPr>
          <w:p w14:paraId="5D2855E5" w14:textId="77777777" w:rsidR="004336D1" w:rsidRPr="00AC0C86" w:rsidRDefault="00514BEA" w:rsidP="00786637">
            <w:pPr>
              <w:spacing w:before="120" w:line="360" w:lineRule="auto"/>
              <w:ind w:firstLine="0"/>
              <w:jc w:val="center"/>
            </w:pPr>
            <w:r w:rsidRPr="00AC0C86">
              <w:t>1</w:t>
            </w:r>
          </w:p>
        </w:tc>
      </w:tr>
      <w:tr w:rsidR="008753A6" w:rsidRPr="00AC0C86" w14:paraId="0152B9D8" w14:textId="77777777" w:rsidTr="00786637">
        <w:trPr>
          <w:trHeight w:val="362"/>
        </w:trPr>
        <w:tc>
          <w:tcPr>
            <w:tcW w:w="10201" w:type="dxa"/>
            <w:gridSpan w:val="6"/>
            <w:shd w:val="clear" w:color="auto" w:fill="auto"/>
            <w:vAlign w:val="center"/>
          </w:tcPr>
          <w:p w14:paraId="52577C91" w14:textId="4D938365" w:rsidR="008753A6" w:rsidRPr="00786637" w:rsidRDefault="00F10204" w:rsidP="008753A6">
            <w:pPr>
              <w:spacing w:line="240" w:lineRule="auto"/>
              <w:ind w:right="170" w:firstLine="0"/>
              <w:rPr>
                <w:rFonts w:cs="Arial"/>
                <w:b/>
                <w:i/>
                <w:szCs w:val="24"/>
                <w:lang w:val="lv-LV"/>
              </w:rPr>
            </w:pPr>
            <w:r>
              <w:rPr>
                <w:rFonts w:cs="Arial"/>
                <w:b/>
                <w:i/>
                <w:szCs w:val="24"/>
                <w:lang w:val="lv-LV"/>
              </w:rPr>
              <w:t>V</w:t>
            </w:r>
            <w:r w:rsidR="00221A47" w:rsidRPr="00887BB8">
              <w:rPr>
                <w:rFonts w:cs="Arial"/>
                <w:b/>
                <w:i/>
                <w:szCs w:val="24"/>
                <w:lang w:val="lv-LV"/>
              </w:rPr>
              <w:t>eidgabali</w:t>
            </w:r>
            <w:r w:rsidR="008753A6" w:rsidRPr="00786637">
              <w:rPr>
                <w:rFonts w:cs="Arial"/>
                <w:b/>
                <w:i/>
                <w:szCs w:val="24"/>
                <w:lang w:val="lv-LV"/>
              </w:rPr>
              <w:t xml:space="preserve"> pazemes pielietojumam ar rūpnīcas izolāciju</w:t>
            </w:r>
          </w:p>
        </w:tc>
      </w:tr>
      <w:tr w:rsidR="009D7818" w:rsidRPr="00AC0C86" w14:paraId="341A7BDE" w14:textId="77777777" w:rsidTr="001E0A1A">
        <w:trPr>
          <w:trHeight w:val="509"/>
        </w:trPr>
        <w:tc>
          <w:tcPr>
            <w:tcW w:w="464" w:type="dxa"/>
            <w:shd w:val="clear" w:color="auto" w:fill="auto"/>
          </w:tcPr>
          <w:p w14:paraId="5DB04DE9" w14:textId="77777777" w:rsidR="009D7818" w:rsidRPr="00AC0C86" w:rsidRDefault="009D7818" w:rsidP="009D7818">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FA9D78F" w14:textId="77777777" w:rsidR="009D7818" w:rsidRPr="00AC0C86" w:rsidRDefault="009D7818" w:rsidP="009D7818">
            <w:pPr>
              <w:spacing w:line="240" w:lineRule="auto"/>
              <w:ind w:firstLine="0"/>
              <w:rPr>
                <w:rFonts w:cs="Arial"/>
                <w:szCs w:val="24"/>
                <w:lang w:val="lv-LV"/>
              </w:rPr>
            </w:pPr>
            <w:r w:rsidRPr="00AC0C86">
              <w:rPr>
                <w:rFonts w:cs="Arial"/>
                <w:szCs w:val="24"/>
                <w:lang w:val="lv-LV"/>
              </w:rPr>
              <w:t xml:space="preserve">Līkums  </w:t>
            </w:r>
            <w:r w:rsidR="00A31EAA" w:rsidRPr="00AC0C86">
              <w:rPr>
                <w:rFonts w:cs="Arial"/>
                <w:szCs w:val="24"/>
                <w:lang w:val="lv-LV"/>
              </w:rPr>
              <w:t>5</w:t>
            </w:r>
            <w:r w:rsidRPr="00AC0C86">
              <w:rPr>
                <w:rFonts w:cs="Arial"/>
                <w:szCs w:val="24"/>
                <w:lang w:val="lv-LV"/>
              </w:rPr>
              <w:t>5°,</w:t>
            </w:r>
          </w:p>
          <w:p w14:paraId="41BF6E2D" w14:textId="77777777" w:rsidR="009D7818" w:rsidRPr="00AC0C86" w:rsidRDefault="009D7818" w:rsidP="009D7818">
            <w:pPr>
              <w:spacing w:line="240" w:lineRule="auto"/>
              <w:ind w:firstLine="0"/>
              <w:rPr>
                <w:rFonts w:cs="Arial"/>
                <w:strike/>
                <w:szCs w:val="24"/>
                <w:lang w:val="lv-LV"/>
              </w:rPr>
            </w:pPr>
            <w:r w:rsidRPr="00AC0C86">
              <w:rPr>
                <w:rFonts w:cs="Arial"/>
                <w:szCs w:val="24"/>
                <w:lang w:val="lv-LV"/>
              </w:rPr>
              <w:t>r=</w:t>
            </w:r>
            <w:r w:rsidR="00A31EAA" w:rsidRPr="00AC0C86">
              <w:rPr>
                <w:rFonts w:cs="Arial"/>
                <w:szCs w:val="24"/>
                <w:lang w:val="ru-RU"/>
              </w:rPr>
              <w:t>1,5D</w:t>
            </w:r>
          </w:p>
        </w:tc>
        <w:tc>
          <w:tcPr>
            <w:tcW w:w="2835" w:type="dxa"/>
            <w:shd w:val="clear" w:color="auto" w:fill="auto"/>
          </w:tcPr>
          <w:p w14:paraId="67F29D65" w14:textId="77777777" w:rsidR="009D7818" w:rsidRPr="00AC0C86" w:rsidRDefault="009D7818" w:rsidP="009D7818">
            <w:pPr>
              <w:spacing w:before="120" w:line="360" w:lineRule="auto"/>
              <w:ind w:firstLine="0"/>
              <w:rPr>
                <w:rFonts w:cs="Arial"/>
                <w:strike/>
                <w:szCs w:val="24"/>
                <w:lang w:val="lv-LV"/>
              </w:rPr>
            </w:pPr>
            <w:r w:rsidRPr="00AC0C86">
              <w:rPr>
                <w:rFonts w:cs="Arial"/>
                <w:szCs w:val="24"/>
                <w:lang w:val="lv-LV"/>
              </w:rPr>
              <w:t>508х17,5</w:t>
            </w:r>
          </w:p>
        </w:tc>
        <w:tc>
          <w:tcPr>
            <w:tcW w:w="1559" w:type="dxa"/>
            <w:shd w:val="clear" w:color="auto" w:fill="auto"/>
          </w:tcPr>
          <w:p w14:paraId="618D1EDB" w14:textId="77777777" w:rsidR="009D7818" w:rsidRPr="00AC0C86" w:rsidRDefault="009D7818" w:rsidP="00786637">
            <w:pPr>
              <w:spacing w:before="120" w:line="360" w:lineRule="auto"/>
              <w:ind w:firstLine="0"/>
              <w:jc w:val="center"/>
              <w:rPr>
                <w:rFonts w:cs="Arial"/>
                <w:strike/>
                <w:szCs w:val="24"/>
                <w:lang w:val="lv-LV"/>
              </w:rPr>
            </w:pPr>
            <w:r w:rsidRPr="00AC0C86">
              <w:rPr>
                <w:rFonts w:cs="Arial"/>
                <w:szCs w:val="24"/>
                <w:lang w:val="lv-LV"/>
              </w:rPr>
              <w:t>10,5</w:t>
            </w:r>
          </w:p>
        </w:tc>
        <w:tc>
          <w:tcPr>
            <w:tcW w:w="2126" w:type="dxa"/>
            <w:shd w:val="clear" w:color="auto" w:fill="auto"/>
          </w:tcPr>
          <w:p w14:paraId="7DE5985D" w14:textId="77777777" w:rsidR="009D7818" w:rsidRPr="00AC0C86" w:rsidRDefault="009D7818" w:rsidP="00786637">
            <w:pPr>
              <w:spacing w:before="120" w:line="360" w:lineRule="auto"/>
              <w:ind w:firstLine="0"/>
              <w:jc w:val="center"/>
              <w:rPr>
                <w:rFonts w:cs="Arial"/>
                <w:strike/>
                <w:szCs w:val="24"/>
                <w:lang w:val="lv-LV"/>
              </w:rPr>
            </w:pPr>
            <w:r w:rsidRPr="00AC0C86">
              <w:rPr>
                <w:rFonts w:cs="Arial"/>
                <w:szCs w:val="24"/>
                <w:lang w:val="lv-LV"/>
              </w:rPr>
              <w:t xml:space="preserve">-10 </w:t>
            </w:r>
            <w:r w:rsidRPr="00AC0C86">
              <w:rPr>
                <w:rFonts w:cs="Arial"/>
                <w:szCs w:val="24"/>
                <w:lang w:val="lv-LV"/>
              </w:rPr>
              <w:sym w:font="Symbol" w:char="F0B8"/>
            </w:r>
            <w:r w:rsidRPr="00AC0C86">
              <w:rPr>
                <w:rFonts w:cs="Arial"/>
                <w:szCs w:val="24"/>
                <w:lang w:val="lv-LV"/>
              </w:rPr>
              <w:t>+45</w:t>
            </w:r>
          </w:p>
        </w:tc>
        <w:tc>
          <w:tcPr>
            <w:tcW w:w="1559" w:type="dxa"/>
            <w:shd w:val="clear" w:color="auto" w:fill="auto"/>
          </w:tcPr>
          <w:p w14:paraId="6C131BB2" w14:textId="77777777" w:rsidR="009D7818" w:rsidRPr="00AC0C86" w:rsidRDefault="009D7818" w:rsidP="00786637">
            <w:pPr>
              <w:spacing w:before="120" w:line="360" w:lineRule="auto"/>
              <w:ind w:firstLine="0"/>
              <w:jc w:val="center"/>
              <w:rPr>
                <w:rFonts w:cs="Arial"/>
                <w:strike/>
                <w:szCs w:val="24"/>
                <w:lang w:val="lv-LV"/>
              </w:rPr>
            </w:pPr>
            <w:r w:rsidRPr="00AC0C86">
              <w:rPr>
                <w:rFonts w:cs="Arial"/>
                <w:szCs w:val="24"/>
                <w:lang w:val="lv-LV"/>
              </w:rPr>
              <w:t>1</w:t>
            </w:r>
          </w:p>
        </w:tc>
      </w:tr>
      <w:tr w:rsidR="00A31EAA" w:rsidRPr="00AC0C86" w14:paraId="5FDE8DEC" w14:textId="77777777" w:rsidTr="001E0A1A">
        <w:trPr>
          <w:trHeight w:val="509"/>
        </w:trPr>
        <w:tc>
          <w:tcPr>
            <w:tcW w:w="464" w:type="dxa"/>
            <w:shd w:val="clear" w:color="auto" w:fill="auto"/>
          </w:tcPr>
          <w:p w14:paraId="770EC564" w14:textId="77777777" w:rsidR="00A31EAA" w:rsidRPr="00AC0C86" w:rsidRDefault="00A31EAA" w:rsidP="00A31EAA">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0CB7940D" w14:textId="77777777" w:rsidR="00A31EAA" w:rsidRPr="00AC0C86" w:rsidRDefault="00A31EAA" w:rsidP="00A31EAA">
            <w:pPr>
              <w:spacing w:line="240" w:lineRule="auto"/>
              <w:ind w:firstLine="0"/>
              <w:rPr>
                <w:rFonts w:cs="Arial"/>
                <w:szCs w:val="24"/>
                <w:lang w:val="lv-LV"/>
              </w:rPr>
            </w:pPr>
            <w:r w:rsidRPr="00AC0C86">
              <w:rPr>
                <w:rFonts w:cs="Arial"/>
                <w:szCs w:val="24"/>
                <w:lang w:val="lv-LV"/>
              </w:rPr>
              <w:t>Līkums  45°,</w:t>
            </w:r>
          </w:p>
          <w:p w14:paraId="79B780F9" w14:textId="77777777" w:rsidR="00A31EAA" w:rsidRPr="00AC0C86" w:rsidRDefault="00A31EAA" w:rsidP="00A31EAA">
            <w:pPr>
              <w:spacing w:line="240" w:lineRule="auto"/>
              <w:ind w:firstLine="0"/>
              <w:rPr>
                <w:rFonts w:cs="Arial"/>
                <w:szCs w:val="24"/>
                <w:lang w:val="lv-LV"/>
              </w:rPr>
            </w:pPr>
            <w:r w:rsidRPr="00AC0C86">
              <w:rPr>
                <w:rFonts w:cs="Arial"/>
                <w:szCs w:val="24"/>
                <w:lang w:val="lv-LV"/>
              </w:rPr>
              <w:t>r=5D</w:t>
            </w:r>
          </w:p>
        </w:tc>
        <w:tc>
          <w:tcPr>
            <w:tcW w:w="2835" w:type="dxa"/>
            <w:shd w:val="clear" w:color="auto" w:fill="auto"/>
          </w:tcPr>
          <w:p w14:paraId="0FDBD0E3" w14:textId="77777777" w:rsidR="00A31EAA" w:rsidRPr="00AC0C86" w:rsidRDefault="00A31EAA" w:rsidP="00A31EAA">
            <w:pPr>
              <w:spacing w:before="120" w:line="360" w:lineRule="auto"/>
              <w:ind w:firstLine="0"/>
              <w:rPr>
                <w:rFonts w:cs="Arial"/>
                <w:szCs w:val="24"/>
                <w:lang w:val="lv-LV"/>
              </w:rPr>
            </w:pPr>
            <w:r w:rsidRPr="00AC0C86">
              <w:rPr>
                <w:rFonts w:cs="Arial"/>
                <w:szCs w:val="24"/>
                <w:lang w:val="lv-LV"/>
              </w:rPr>
              <w:t>508х17,5</w:t>
            </w:r>
          </w:p>
        </w:tc>
        <w:tc>
          <w:tcPr>
            <w:tcW w:w="1559" w:type="dxa"/>
            <w:shd w:val="clear" w:color="auto" w:fill="auto"/>
          </w:tcPr>
          <w:p w14:paraId="7EE954D3" w14:textId="77777777" w:rsidR="00A31EAA" w:rsidRPr="00AC0C86" w:rsidRDefault="00A31EAA" w:rsidP="00786637">
            <w:pPr>
              <w:spacing w:before="120" w:line="360" w:lineRule="auto"/>
              <w:ind w:firstLine="0"/>
              <w:jc w:val="center"/>
              <w:rPr>
                <w:rFonts w:cs="Arial"/>
                <w:szCs w:val="24"/>
                <w:lang w:val="lv-LV"/>
              </w:rPr>
            </w:pPr>
            <w:r w:rsidRPr="00AC0C86">
              <w:rPr>
                <w:rFonts w:cs="Arial"/>
                <w:szCs w:val="24"/>
                <w:lang w:val="lv-LV"/>
              </w:rPr>
              <w:t>10,5</w:t>
            </w:r>
          </w:p>
        </w:tc>
        <w:tc>
          <w:tcPr>
            <w:tcW w:w="2126" w:type="dxa"/>
            <w:shd w:val="clear" w:color="auto" w:fill="auto"/>
          </w:tcPr>
          <w:p w14:paraId="586823FA" w14:textId="77777777" w:rsidR="00A31EAA" w:rsidRPr="00AC0C86" w:rsidRDefault="00A31EAA" w:rsidP="00786637">
            <w:pPr>
              <w:spacing w:before="120" w:line="360" w:lineRule="auto"/>
              <w:ind w:firstLine="0"/>
              <w:jc w:val="center"/>
              <w:rPr>
                <w:rFonts w:cs="Arial"/>
                <w:szCs w:val="24"/>
                <w:lang w:val="lv-LV"/>
              </w:rPr>
            </w:pPr>
            <w:r w:rsidRPr="00AC0C86">
              <w:rPr>
                <w:rFonts w:cs="Arial"/>
                <w:szCs w:val="24"/>
                <w:lang w:val="lv-LV"/>
              </w:rPr>
              <w:t xml:space="preserve">-10 </w:t>
            </w:r>
            <w:r w:rsidRPr="00AC0C86">
              <w:rPr>
                <w:rFonts w:cs="Arial"/>
                <w:szCs w:val="24"/>
                <w:lang w:val="lv-LV"/>
              </w:rPr>
              <w:sym w:font="Symbol" w:char="F0B8"/>
            </w:r>
            <w:r w:rsidRPr="00AC0C86">
              <w:rPr>
                <w:rFonts w:cs="Arial"/>
                <w:szCs w:val="24"/>
                <w:lang w:val="lv-LV"/>
              </w:rPr>
              <w:t>+45</w:t>
            </w:r>
          </w:p>
        </w:tc>
        <w:tc>
          <w:tcPr>
            <w:tcW w:w="1559" w:type="dxa"/>
            <w:shd w:val="clear" w:color="auto" w:fill="auto"/>
          </w:tcPr>
          <w:p w14:paraId="2E391B71" w14:textId="77777777" w:rsidR="00A31EAA" w:rsidRPr="00AC0C86" w:rsidRDefault="00A31EAA" w:rsidP="00786637">
            <w:pPr>
              <w:spacing w:before="120" w:line="360" w:lineRule="auto"/>
              <w:ind w:firstLine="0"/>
              <w:jc w:val="center"/>
              <w:rPr>
                <w:rFonts w:cs="Arial"/>
                <w:szCs w:val="24"/>
                <w:lang w:val="lv-LV"/>
              </w:rPr>
            </w:pPr>
            <w:r w:rsidRPr="00AC0C86">
              <w:rPr>
                <w:rFonts w:cs="Arial"/>
                <w:szCs w:val="24"/>
                <w:lang w:val="lv-LV"/>
              </w:rPr>
              <w:t>1</w:t>
            </w:r>
          </w:p>
        </w:tc>
      </w:tr>
      <w:tr w:rsidR="00CC1EF1" w:rsidRPr="00AC0C86" w14:paraId="51D21F12" w14:textId="77777777" w:rsidTr="001E0A1A">
        <w:trPr>
          <w:trHeight w:val="509"/>
        </w:trPr>
        <w:tc>
          <w:tcPr>
            <w:tcW w:w="464" w:type="dxa"/>
            <w:shd w:val="clear" w:color="auto" w:fill="auto"/>
          </w:tcPr>
          <w:p w14:paraId="77F788B2" w14:textId="77777777" w:rsidR="00CC1EF1" w:rsidRPr="00AC0C86" w:rsidRDefault="00CC1EF1" w:rsidP="00CC1EF1">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6E441F6E" w14:textId="77777777" w:rsidR="00CC1EF1" w:rsidRPr="00AC0C86" w:rsidRDefault="00CC1EF1" w:rsidP="00CC1EF1">
            <w:pPr>
              <w:spacing w:line="240" w:lineRule="auto"/>
              <w:ind w:firstLine="0"/>
              <w:rPr>
                <w:rFonts w:cs="Arial"/>
                <w:szCs w:val="24"/>
                <w:lang w:val="lv-LV"/>
              </w:rPr>
            </w:pPr>
            <w:r w:rsidRPr="00AC0C86">
              <w:rPr>
                <w:rFonts w:cs="Arial"/>
                <w:szCs w:val="24"/>
                <w:lang w:val="lv-LV"/>
              </w:rPr>
              <w:t>Līkums  35°,</w:t>
            </w:r>
          </w:p>
          <w:p w14:paraId="4676A816" w14:textId="77777777" w:rsidR="00CC1EF1" w:rsidRPr="00AC0C86" w:rsidRDefault="00CC1EF1" w:rsidP="00CC1EF1">
            <w:pPr>
              <w:spacing w:line="240" w:lineRule="auto"/>
              <w:ind w:firstLine="0"/>
              <w:rPr>
                <w:rFonts w:cs="Arial"/>
                <w:strike/>
                <w:szCs w:val="24"/>
                <w:lang w:val="lv-LV"/>
              </w:rPr>
            </w:pPr>
            <w:r w:rsidRPr="00AC0C86">
              <w:rPr>
                <w:rFonts w:cs="Arial"/>
                <w:szCs w:val="24"/>
                <w:lang w:val="lv-LV"/>
              </w:rPr>
              <w:t>r=</w:t>
            </w:r>
            <w:r w:rsidRPr="00AC0C86">
              <w:rPr>
                <w:rFonts w:cs="Arial"/>
                <w:szCs w:val="24"/>
                <w:lang w:val="ru-RU"/>
              </w:rPr>
              <w:t>5D</w:t>
            </w:r>
          </w:p>
        </w:tc>
        <w:tc>
          <w:tcPr>
            <w:tcW w:w="2835" w:type="dxa"/>
            <w:shd w:val="clear" w:color="auto" w:fill="auto"/>
          </w:tcPr>
          <w:p w14:paraId="511B27D6" w14:textId="77777777" w:rsidR="00CC1EF1" w:rsidRPr="00AC0C86" w:rsidRDefault="00CC1EF1" w:rsidP="00CC1EF1">
            <w:pPr>
              <w:spacing w:before="120" w:line="360" w:lineRule="auto"/>
              <w:ind w:firstLine="0"/>
              <w:rPr>
                <w:rFonts w:cs="Arial"/>
                <w:strike/>
                <w:szCs w:val="24"/>
                <w:lang w:val="lv-LV"/>
              </w:rPr>
            </w:pPr>
            <w:r w:rsidRPr="00AC0C86">
              <w:rPr>
                <w:rFonts w:cs="Arial"/>
                <w:szCs w:val="24"/>
                <w:lang w:val="lv-LV"/>
              </w:rPr>
              <w:t>508х17,5</w:t>
            </w:r>
          </w:p>
        </w:tc>
        <w:tc>
          <w:tcPr>
            <w:tcW w:w="1559" w:type="dxa"/>
            <w:shd w:val="clear" w:color="auto" w:fill="auto"/>
          </w:tcPr>
          <w:p w14:paraId="19D42066" w14:textId="77777777" w:rsidR="00CC1EF1" w:rsidRPr="00AC0C86" w:rsidRDefault="00CC1EF1" w:rsidP="00786637">
            <w:pPr>
              <w:spacing w:before="120" w:line="360" w:lineRule="auto"/>
              <w:ind w:firstLine="0"/>
              <w:jc w:val="center"/>
              <w:rPr>
                <w:rFonts w:cs="Arial"/>
                <w:strike/>
                <w:szCs w:val="24"/>
                <w:lang w:val="lv-LV"/>
              </w:rPr>
            </w:pPr>
            <w:r w:rsidRPr="00AC0C86">
              <w:rPr>
                <w:rFonts w:cs="Arial"/>
                <w:szCs w:val="24"/>
                <w:lang w:val="lv-LV"/>
              </w:rPr>
              <w:t>10,5</w:t>
            </w:r>
          </w:p>
        </w:tc>
        <w:tc>
          <w:tcPr>
            <w:tcW w:w="2126" w:type="dxa"/>
            <w:shd w:val="clear" w:color="auto" w:fill="auto"/>
          </w:tcPr>
          <w:p w14:paraId="79EBB2DB" w14:textId="77777777" w:rsidR="00CC1EF1" w:rsidRPr="00AC0C86" w:rsidRDefault="00CC1EF1" w:rsidP="00786637">
            <w:pPr>
              <w:spacing w:before="120" w:line="360" w:lineRule="auto"/>
              <w:ind w:firstLine="0"/>
              <w:jc w:val="center"/>
              <w:rPr>
                <w:rFonts w:cs="Arial"/>
                <w:strike/>
                <w:szCs w:val="24"/>
                <w:lang w:val="lv-LV"/>
              </w:rPr>
            </w:pPr>
            <w:r w:rsidRPr="00AC0C86">
              <w:rPr>
                <w:rFonts w:cs="Arial"/>
                <w:szCs w:val="24"/>
                <w:lang w:val="lv-LV"/>
              </w:rPr>
              <w:t xml:space="preserve">-10 </w:t>
            </w:r>
            <w:r w:rsidRPr="00AC0C86">
              <w:rPr>
                <w:rFonts w:cs="Arial"/>
                <w:szCs w:val="24"/>
                <w:lang w:val="lv-LV"/>
              </w:rPr>
              <w:sym w:font="Symbol" w:char="F0B8"/>
            </w:r>
            <w:r w:rsidRPr="00AC0C86">
              <w:rPr>
                <w:rFonts w:cs="Arial"/>
                <w:szCs w:val="24"/>
                <w:lang w:val="lv-LV"/>
              </w:rPr>
              <w:t>+45</w:t>
            </w:r>
          </w:p>
        </w:tc>
        <w:tc>
          <w:tcPr>
            <w:tcW w:w="1559" w:type="dxa"/>
            <w:shd w:val="clear" w:color="auto" w:fill="auto"/>
          </w:tcPr>
          <w:p w14:paraId="6239788A" w14:textId="77777777" w:rsidR="00CC1EF1" w:rsidRPr="00AC0C86" w:rsidRDefault="00CC1EF1" w:rsidP="00786637">
            <w:pPr>
              <w:spacing w:before="120" w:line="360" w:lineRule="auto"/>
              <w:ind w:firstLine="0"/>
              <w:jc w:val="center"/>
              <w:rPr>
                <w:rFonts w:cs="Arial"/>
                <w:strike/>
                <w:szCs w:val="24"/>
                <w:lang w:val="lv-LV"/>
              </w:rPr>
            </w:pPr>
            <w:r w:rsidRPr="00AC0C86">
              <w:rPr>
                <w:rFonts w:cs="Arial"/>
                <w:szCs w:val="24"/>
                <w:lang w:val="lv-LV"/>
              </w:rPr>
              <w:t>1</w:t>
            </w:r>
          </w:p>
        </w:tc>
      </w:tr>
      <w:tr w:rsidR="0027120F" w:rsidRPr="00AC0C86" w14:paraId="3FF6CC6A" w14:textId="77777777" w:rsidTr="001E0A1A">
        <w:trPr>
          <w:trHeight w:val="509"/>
        </w:trPr>
        <w:tc>
          <w:tcPr>
            <w:tcW w:w="464" w:type="dxa"/>
            <w:shd w:val="clear" w:color="auto" w:fill="auto"/>
          </w:tcPr>
          <w:p w14:paraId="04FEE6AF" w14:textId="77777777" w:rsidR="0027120F" w:rsidRPr="00AC0C86" w:rsidRDefault="0027120F" w:rsidP="0027120F">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1E485B1" w14:textId="77777777" w:rsidR="0027120F" w:rsidRPr="00AC0C86" w:rsidRDefault="0027120F" w:rsidP="0027120F">
            <w:pPr>
              <w:spacing w:line="240" w:lineRule="auto"/>
              <w:ind w:firstLine="0"/>
              <w:rPr>
                <w:rFonts w:cs="Arial"/>
                <w:szCs w:val="24"/>
                <w:lang w:val="lv-LV"/>
              </w:rPr>
            </w:pPr>
            <w:r w:rsidRPr="00AC0C86">
              <w:rPr>
                <w:rFonts w:cs="Arial"/>
                <w:szCs w:val="24"/>
                <w:lang w:val="lv-LV"/>
              </w:rPr>
              <w:t>Līkums  4°,</w:t>
            </w:r>
          </w:p>
          <w:p w14:paraId="76E9A107" w14:textId="77777777" w:rsidR="0027120F" w:rsidRPr="00AC0C86" w:rsidRDefault="0027120F" w:rsidP="0027120F">
            <w:pPr>
              <w:spacing w:line="240" w:lineRule="auto"/>
              <w:ind w:firstLine="0"/>
              <w:rPr>
                <w:rFonts w:cs="Arial"/>
                <w:szCs w:val="24"/>
                <w:lang w:val="lv-LV"/>
              </w:rPr>
            </w:pPr>
            <w:r w:rsidRPr="00AC0C86">
              <w:rPr>
                <w:rFonts w:cs="Arial"/>
                <w:szCs w:val="24"/>
                <w:lang w:val="lv-LV"/>
              </w:rPr>
              <w:t>r=5D</w:t>
            </w:r>
          </w:p>
        </w:tc>
        <w:tc>
          <w:tcPr>
            <w:tcW w:w="2835" w:type="dxa"/>
            <w:shd w:val="clear" w:color="auto" w:fill="auto"/>
          </w:tcPr>
          <w:p w14:paraId="7BD37F8D" w14:textId="77777777" w:rsidR="0027120F" w:rsidRPr="00AC0C86" w:rsidRDefault="0027120F" w:rsidP="0027120F">
            <w:pPr>
              <w:spacing w:before="120" w:line="360" w:lineRule="auto"/>
              <w:ind w:firstLine="0"/>
              <w:rPr>
                <w:rFonts w:cs="Arial"/>
                <w:szCs w:val="24"/>
                <w:lang w:val="lv-LV"/>
              </w:rPr>
            </w:pPr>
            <w:r w:rsidRPr="00AC0C86">
              <w:rPr>
                <w:rFonts w:cs="Arial"/>
                <w:szCs w:val="24"/>
                <w:lang w:val="lv-LV"/>
              </w:rPr>
              <w:t>508х17,5</w:t>
            </w:r>
          </w:p>
        </w:tc>
        <w:tc>
          <w:tcPr>
            <w:tcW w:w="1559" w:type="dxa"/>
            <w:shd w:val="clear" w:color="auto" w:fill="auto"/>
          </w:tcPr>
          <w:p w14:paraId="7BD147B8" w14:textId="77777777" w:rsidR="0027120F" w:rsidRPr="00AC0C86" w:rsidRDefault="0027120F" w:rsidP="00786637">
            <w:pPr>
              <w:spacing w:before="120" w:line="360" w:lineRule="auto"/>
              <w:ind w:firstLine="0"/>
              <w:jc w:val="center"/>
              <w:rPr>
                <w:rFonts w:cs="Arial"/>
                <w:szCs w:val="24"/>
                <w:lang w:val="lv-LV"/>
              </w:rPr>
            </w:pPr>
            <w:r w:rsidRPr="00AC0C86">
              <w:rPr>
                <w:rFonts w:cs="Arial"/>
                <w:szCs w:val="24"/>
                <w:lang w:val="lv-LV"/>
              </w:rPr>
              <w:t>10,5</w:t>
            </w:r>
          </w:p>
        </w:tc>
        <w:tc>
          <w:tcPr>
            <w:tcW w:w="2126" w:type="dxa"/>
            <w:shd w:val="clear" w:color="auto" w:fill="auto"/>
          </w:tcPr>
          <w:p w14:paraId="26B955A8" w14:textId="77777777" w:rsidR="0027120F" w:rsidRPr="00AC0C86" w:rsidRDefault="0027120F" w:rsidP="00786637">
            <w:pPr>
              <w:spacing w:before="120" w:line="360" w:lineRule="auto"/>
              <w:ind w:firstLine="0"/>
              <w:jc w:val="center"/>
              <w:rPr>
                <w:rFonts w:cs="Arial"/>
                <w:szCs w:val="24"/>
                <w:lang w:val="lv-LV"/>
              </w:rPr>
            </w:pPr>
            <w:r w:rsidRPr="00AC0C86">
              <w:rPr>
                <w:rFonts w:cs="Arial"/>
                <w:szCs w:val="24"/>
                <w:lang w:val="lv-LV"/>
              </w:rPr>
              <w:t xml:space="preserve">-10 </w:t>
            </w:r>
            <w:r w:rsidRPr="00AC0C86">
              <w:rPr>
                <w:rFonts w:cs="Arial"/>
                <w:szCs w:val="24"/>
                <w:lang w:val="lv-LV"/>
              </w:rPr>
              <w:sym w:font="Symbol" w:char="F0B8"/>
            </w:r>
            <w:r w:rsidRPr="00AC0C86">
              <w:rPr>
                <w:rFonts w:cs="Arial"/>
                <w:szCs w:val="24"/>
                <w:lang w:val="lv-LV"/>
              </w:rPr>
              <w:t>+45</w:t>
            </w:r>
          </w:p>
        </w:tc>
        <w:tc>
          <w:tcPr>
            <w:tcW w:w="1559" w:type="dxa"/>
            <w:shd w:val="clear" w:color="auto" w:fill="auto"/>
          </w:tcPr>
          <w:p w14:paraId="2F17D298" w14:textId="77777777" w:rsidR="0027120F" w:rsidRPr="00AC0C86" w:rsidRDefault="0027120F" w:rsidP="00786637">
            <w:pPr>
              <w:spacing w:before="120" w:line="360" w:lineRule="auto"/>
              <w:ind w:firstLine="0"/>
              <w:jc w:val="center"/>
              <w:rPr>
                <w:rFonts w:cs="Arial"/>
                <w:szCs w:val="24"/>
                <w:lang w:val="lv-LV"/>
              </w:rPr>
            </w:pPr>
            <w:r w:rsidRPr="00AC0C86">
              <w:rPr>
                <w:rFonts w:cs="Arial"/>
                <w:szCs w:val="24"/>
                <w:lang w:val="lv-LV"/>
              </w:rPr>
              <w:t>1</w:t>
            </w:r>
          </w:p>
        </w:tc>
      </w:tr>
      <w:tr w:rsidR="00F02BC5" w:rsidRPr="00AC0C86" w14:paraId="09BB8771" w14:textId="77777777" w:rsidTr="001E0A1A">
        <w:trPr>
          <w:trHeight w:val="509"/>
        </w:trPr>
        <w:tc>
          <w:tcPr>
            <w:tcW w:w="464" w:type="dxa"/>
            <w:shd w:val="clear" w:color="auto" w:fill="auto"/>
          </w:tcPr>
          <w:p w14:paraId="7A0CC503" w14:textId="77777777" w:rsidR="00F02BC5" w:rsidRPr="00AC0C86" w:rsidRDefault="00F02BC5" w:rsidP="00F02BC5">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56EF015E" w14:textId="77777777" w:rsidR="00F02BC5" w:rsidRPr="00AC0C86" w:rsidRDefault="00F02BC5" w:rsidP="00F02BC5">
            <w:pPr>
              <w:spacing w:line="240" w:lineRule="auto"/>
              <w:ind w:firstLine="0"/>
              <w:rPr>
                <w:rFonts w:cs="Arial"/>
                <w:szCs w:val="24"/>
                <w:lang w:val="lv-LV"/>
              </w:rPr>
            </w:pPr>
            <w:r w:rsidRPr="00AC0C86">
              <w:rPr>
                <w:rFonts w:cs="Arial"/>
                <w:szCs w:val="24"/>
                <w:lang w:val="lv-LV"/>
              </w:rPr>
              <w:t xml:space="preserve">Līkums  </w:t>
            </w:r>
            <w:r w:rsidR="007B1DDA" w:rsidRPr="00AC0C86">
              <w:rPr>
                <w:rFonts w:cs="Arial"/>
                <w:szCs w:val="24"/>
                <w:lang w:val="lv-LV"/>
              </w:rPr>
              <w:t>90</w:t>
            </w:r>
            <w:r w:rsidRPr="00AC0C86">
              <w:rPr>
                <w:rFonts w:cs="Arial"/>
                <w:szCs w:val="24"/>
                <w:lang w:val="lv-LV"/>
              </w:rPr>
              <w:t>°,</w:t>
            </w:r>
          </w:p>
          <w:p w14:paraId="2A1467F7" w14:textId="77777777" w:rsidR="00F02BC5" w:rsidRPr="00AC0C86" w:rsidRDefault="00F02BC5" w:rsidP="00F02BC5">
            <w:pPr>
              <w:spacing w:line="240" w:lineRule="auto"/>
              <w:ind w:firstLine="0"/>
              <w:rPr>
                <w:rFonts w:cs="Arial"/>
                <w:szCs w:val="24"/>
                <w:lang w:val="lv-LV"/>
              </w:rPr>
            </w:pPr>
            <w:r w:rsidRPr="00AC0C86">
              <w:rPr>
                <w:rFonts w:cs="Arial"/>
                <w:szCs w:val="24"/>
                <w:lang w:val="lv-LV"/>
              </w:rPr>
              <w:t>r=</w:t>
            </w:r>
            <w:r w:rsidRPr="00AC0C86">
              <w:rPr>
                <w:rFonts w:cs="Arial"/>
                <w:szCs w:val="24"/>
                <w:lang w:val="ru-RU"/>
              </w:rPr>
              <w:t>1,5D</w:t>
            </w:r>
          </w:p>
        </w:tc>
        <w:tc>
          <w:tcPr>
            <w:tcW w:w="2835" w:type="dxa"/>
            <w:shd w:val="clear" w:color="auto" w:fill="auto"/>
          </w:tcPr>
          <w:p w14:paraId="6BE52906" w14:textId="77777777" w:rsidR="00F02BC5" w:rsidRPr="00AC0C86" w:rsidRDefault="00F02BC5" w:rsidP="00F02BC5">
            <w:pPr>
              <w:spacing w:before="120" w:line="360" w:lineRule="auto"/>
              <w:ind w:firstLine="0"/>
              <w:rPr>
                <w:rFonts w:cs="Arial"/>
                <w:szCs w:val="24"/>
                <w:lang w:val="lv-LV"/>
              </w:rPr>
            </w:pPr>
            <w:r w:rsidRPr="00AC0C86">
              <w:rPr>
                <w:rFonts w:cs="Arial"/>
                <w:szCs w:val="24"/>
                <w:lang w:val="lv-LV"/>
              </w:rPr>
              <w:t>219,1х12,5</w:t>
            </w:r>
          </w:p>
        </w:tc>
        <w:tc>
          <w:tcPr>
            <w:tcW w:w="1559" w:type="dxa"/>
            <w:shd w:val="clear" w:color="auto" w:fill="auto"/>
          </w:tcPr>
          <w:p w14:paraId="5163B128" w14:textId="77777777" w:rsidR="00F02BC5" w:rsidRPr="00AC0C86" w:rsidRDefault="00F02BC5" w:rsidP="00786637">
            <w:pPr>
              <w:spacing w:before="120" w:line="360" w:lineRule="auto"/>
              <w:ind w:firstLine="0"/>
              <w:jc w:val="center"/>
              <w:rPr>
                <w:rFonts w:cs="Arial"/>
                <w:szCs w:val="24"/>
                <w:lang w:val="lv-LV"/>
              </w:rPr>
            </w:pPr>
            <w:r w:rsidRPr="00AC0C86">
              <w:t>10,5</w:t>
            </w:r>
          </w:p>
        </w:tc>
        <w:tc>
          <w:tcPr>
            <w:tcW w:w="2126" w:type="dxa"/>
            <w:shd w:val="clear" w:color="auto" w:fill="auto"/>
          </w:tcPr>
          <w:p w14:paraId="78902D9C" w14:textId="77777777" w:rsidR="00F02BC5" w:rsidRPr="00AC0C86" w:rsidRDefault="00F02BC5" w:rsidP="00786637">
            <w:pPr>
              <w:spacing w:before="120" w:line="360" w:lineRule="auto"/>
              <w:ind w:firstLine="0"/>
              <w:jc w:val="center"/>
              <w:rPr>
                <w:rFonts w:cs="Arial"/>
                <w:szCs w:val="24"/>
                <w:lang w:val="lv-LV"/>
              </w:rPr>
            </w:pPr>
            <w:r w:rsidRPr="00AC0C86">
              <w:t xml:space="preserve">-10 </w:t>
            </w:r>
            <w:r w:rsidRPr="00AC0C86">
              <w:rPr>
                <w:lang w:val="ru-RU"/>
              </w:rPr>
              <w:sym w:font="Symbol" w:char="F0B8"/>
            </w:r>
            <w:r w:rsidRPr="00AC0C86">
              <w:t>+45</w:t>
            </w:r>
          </w:p>
        </w:tc>
        <w:tc>
          <w:tcPr>
            <w:tcW w:w="1559" w:type="dxa"/>
            <w:shd w:val="clear" w:color="auto" w:fill="auto"/>
          </w:tcPr>
          <w:p w14:paraId="4E32B0F5" w14:textId="77777777" w:rsidR="00F02BC5" w:rsidRPr="00AC0C86" w:rsidRDefault="00F02BC5" w:rsidP="00786637">
            <w:pPr>
              <w:spacing w:before="120" w:line="360" w:lineRule="auto"/>
              <w:ind w:firstLine="0"/>
              <w:jc w:val="center"/>
              <w:rPr>
                <w:rFonts w:cs="Arial"/>
                <w:szCs w:val="24"/>
                <w:lang w:val="lv-LV"/>
              </w:rPr>
            </w:pPr>
            <w:r w:rsidRPr="00AC0C86">
              <w:rPr>
                <w:rFonts w:cs="Arial"/>
                <w:szCs w:val="24"/>
                <w:lang w:val="lv-LV"/>
              </w:rPr>
              <w:t>8</w:t>
            </w:r>
            <w:r w:rsidR="006C65CE" w:rsidRPr="00AC0C86">
              <w:rPr>
                <w:rFonts w:cs="Arial"/>
                <w:szCs w:val="24"/>
                <w:lang w:val="lv-LV"/>
              </w:rPr>
              <w:t>+1</w:t>
            </w:r>
          </w:p>
        </w:tc>
      </w:tr>
      <w:tr w:rsidR="00704BBA" w:rsidRPr="00AC0C86" w14:paraId="5D1A4D62" w14:textId="77777777" w:rsidTr="001E0A1A">
        <w:trPr>
          <w:trHeight w:val="509"/>
        </w:trPr>
        <w:tc>
          <w:tcPr>
            <w:tcW w:w="464" w:type="dxa"/>
            <w:shd w:val="clear" w:color="auto" w:fill="auto"/>
          </w:tcPr>
          <w:p w14:paraId="7A47A4C2" w14:textId="77777777" w:rsidR="00704BBA" w:rsidRPr="00AC0C86" w:rsidRDefault="00704BBA" w:rsidP="00704BBA">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298894D9" w14:textId="77777777" w:rsidR="00704BBA" w:rsidRPr="00AC0C86" w:rsidRDefault="00704BBA" w:rsidP="00704BBA">
            <w:pPr>
              <w:spacing w:line="240" w:lineRule="auto"/>
              <w:ind w:firstLine="0"/>
              <w:rPr>
                <w:rFonts w:cs="Arial"/>
                <w:szCs w:val="24"/>
                <w:lang w:val="lv-LV"/>
              </w:rPr>
            </w:pPr>
            <w:r w:rsidRPr="00AC0C86">
              <w:rPr>
                <w:rFonts w:cs="Arial"/>
                <w:szCs w:val="24"/>
                <w:lang w:val="lv-LV"/>
              </w:rPr>
              <w:t>Līkums  45°,</w:t>
            </w:r>
          </w:p>
          <w:p w14:paraId="77C311BC" w14:textId="77777777" w:rsidR="00704BBA" w:rsidRPr="00AC0C86" w:rsidRDefault="00704BBA" w:rsidP="00704BBA">
            <w:pPr>
              <w:spacing w:line="240" w:lineRule="auto"/>
              <w:ind w:firstLine="0"/>
              <w:rPr>
                <w:rFonts w:cs="Arial"/>
                <w:szCs w:val="24"/>
                <w:lang w:val="lv-LV"/>
              </w:rPr>
            </w:pPr>
            <w:r w:rsidRPr="00AC0C86">
              <w:rPr>
                <w:rFonts w:cs="Arial"/>
                <w:szCs w:val="24"/>
                <w:lang w:val="lv-LV"/>
              </w:rPr>
              <w:t>r=</w:t>
            </w:r>
            <w:r w:rsidRPr="00AC0C86">
              <w:rPr>
                <w:rFonts w:cs="Arial"/>
                <w:szCs w:val="24"/>
                <w:lang w:val="ru-RU"/>
              </w:rPr>
              <w:t>1,5D</w:t>
            </w:r>
          </w:p>
        </w:tc>
        <w:tc>
          <w:tcPr>
            <w:tcW w:w="2835" w:type="dxa"/>
            <w:shd w:val="clear" w:color="auto" w:fill="auto"/>
          </w:tcPr>
          <w:p w14:paraId="118C4F63" w14:textId="77777777" w:rsidR="00704BBA" w:rsidRPr="00AC0C86" w:rsidRDefault="00704BBA" w:rsidP="00704BBA">
            <w:pPr>
              <w:spacing w:before="120" w:line="360" w:lineRule="auto"/>
              <w:ind w:firstLine="0"/>
              <w:rPr>
                <w:rFonts w:cs="Arial"/>
                <w:szCs w:val="24"/>
                <w:lang w:val="lv-LV"/>
              </w:rPr>
            </w:pPr>
            <w:r w:rsidRPr="00AC0C86">
              <w:rPr>
                <w:rFonts w:cs="Arial"/>
                <w:szCs w:val="24"/>
                <w:lang w:val="lv-LV"/>
              </w:rPr>
              <w:t>219,1х12,5</w:t>
            </w:r>
          </w:p>
        </w:tc>
        <w:tc>
          <w:tcPr>
            <w:tcW w:w="1559" w:type="dxa"/>
            <w:shd w:val="clear" w:color="auto" w:fill="auto"/>
          </w:tcPr>
          <w:p w14:paraId="4ECE46A1" w14:textId="77777777" w:rsidR="00704BBA" w:rsidRPr="00AC0C86" w:rsidRDefault="00704BBA" w:rsidP="00786637">
            <w:pPr>
              <w:spacing w:before="120" w:line="360" w:lineRule="auto"/>
              <w:ind w:firstLine="0"/>
              <w:jc w:val="center"/>
            </w:pPr>
            <w:r w:rsidRPr="00AC0C86">
              <w:t>10,5</w:t>
            </w:r>
          </w:p>
        </w:tc>
        <w:tc>
          <w:tcPr>
            <w:tcW w:w="2126" w:type="dxa"/>
            <w:shd w:val="clear" w:color="auto" w:fill="auto"/>
          </w:tcPr>
          <w:p w14:paraId="5A787B22" w14:textId="77777777" w:rsidR="00704BBA" w:rsidRPr="00AC0C86" w:rsidRDefault="00704BBA" w:rsidP="00786637">
            <w:pPr>
              <w:spacing w:before="120" w:line="360" w:lineRule="auto"/>
              <w:ind w:firstLine="0"/>
              <w:jc w:val="center"/>
            </w:pPr>
            <w:r w:rsidRPr="00AC0C86">
              <w:t xml:space="preserve">-10 </w:t>
            </w:r>
            <w:r w:rsidRPr="00AC0C86">
              <w:rPr>
                <w:lang w:val="ru-RU"/>
              </w:rPr>
              <w:sym w:font="Symbol" w:char="F0B8"/>
            </w:r>
            <w:r w:rsidRPr="00AC0C86">
              <w:t>+45</w:t>
            </w:r>
          </w:p>
        </w:tc>
        <w:tc>
          <w:tcPr>
            <w:tcW w:w="1559" w:type="dxa"/>
            <w:shd w:val="clear" w:color="auto" w:fill="auto"/>
          </w:tcPr>
          <w:p w14:paraId="5B18AFBA" w14:textId="77777777" w:rsidR="00704BBA" w:rsidRPr="00AC0C86" w:rsidRDefault="00704BBA" w:rsidP="00786637">
            <w:pPr>
              <w:spacing w:before="120" w:line="360" w:lineRule="auto"/>
              <w:ind w:firstLine="0"/>
              <w:jc w:val="center"/>
              <w:rPr>
                <w:rFonts w:cs="Arial"/>
                <w:szCs w:val="24"/>
                <w:lang w:val="lv-LV"/>
              </w:rPr>
            </w:pPr>
            <w:r w:rsidRPr="00AC0C86">
              <w:rPr>
                <w:rFonts w:cs="Arial"/>
                <w:szCs w:val="24"/>
                <w:lang w:val="lv-LV"/>
              </w:rPr>
              <w:t>2</w:t>
            </w:r>
            <w:r w:rsidR="006C65CE" w:rsidRPr="00AC0C86">
              <w:rPr>
                <w:rFonts w:cs="Arial"/>
                <w:szCs w:val="24"/>
                <w:lang w:val="lv-LV"/>
              </w:rPr>
              <w:t>+1</w:t>
            </w:r>
          </w:p>
        </w:tc>
      </w:tr>
      <w:tr w:rsidR="008D1A28" w:rsidRPr="00AC0C86" w14:paraId="24CA4415" w14:textId="77777777" w:rsidTr="001E0A1A">
        <w:trPr>
          <w:trHeight w:val="509"/>
        </w:trPr>
        <w:tc>
          <w:tcPr>
            <w:tcW w:w="464" w:type="dxa"/>
            <w:shd w:val="clear" w:color="auto" w:fill="auto"/>
          </w:tcPr>
          <w:p w14:paraId="55178822" w14:textId="77777777" w:rsidR="008D1A28" w:rsidRPr="00AC0C86" w:rsidRDefault="008D1A28" w:rsidP="008D1A28">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02CE70E6" w14:textId="77777777" w:rsidR="008D1A28" w:rsidRPr="00AC0C86" w:rsidRDefault="008D1A28" w:rsidP="008D1A28">
            <w:pPr>
              <w:spacing w:line="240" w:lineRule="auto"/>
              <w:ind w:firstLine="0"/>
              <w:rPr>
                <w:rFonts w:cs="Arial"/>
                <w:szCs w:val="24"/>
                <w:lang w:val="lv-LV"/>
              </w:rPr>
            </w:pPr>
            <w:r w:rsidRPr="00AC0C86">
              <w:rPr>
                <w:rFonts w:cs="Arial"/>
                <w:szCs w:val="24"/>
                <w:lang w:val="lv-LV"/>
              </w:rPr>
              <w:t>Līkums 13°,</w:t>
            </w:r>
          </w:p>
          <w:p w14:paraId="44CDD449" w14:textId="77777777" w:rsidR="008D1A28" w:rsidRPr="00AC0C86" w:rsidRDefault="008D1A28" w:rsidP="008D1A28">
            <w:pPr>
              <w:spacing w:line="240" w:lineRule="auto"/>
              <w:ind w:firstLine="0"/>
              <w:rPr>
                <w:rFonts w:cs="Arial"/>
                <w:szCs w:val="24"/>
                <w:lang w:val="lv-LV"/>
              </w:rPr>
            </w:pPr>
            <w:r w:rsidRPr="00AC0C86">
              <w:rPr>
                <w:rFonts w:cs="Arial"/>
                <w:szCs w:val="24"/>
                <w:lang w:val="lv-LV"/>
              </w:rPr>
              <w:t>r=5D</w:t>
            </w:r>
          </w:p>
        </w:tc>
        <w:tc>
          <w:tcPr>
            <w:tcW w:w="2835" w:type="dxa"/>
            <w:shd w:val="clear" w:color="auto" w:fill="auto"/>
          </w:tcPr>
          <w:p w14:paraId="2755DF39" w14:textId="77777777" w:rsidR="008D1A28" w:rsidRPr="00AC0C86" w:rsidRDefault="008D1A28" w:rsidP="008D1A28">
            <w:pPr>
              <w:spacing w:before="120" w:line="360" w:lineRule="auto"/>
              <w:ind w:firstLine="0"/>
              <w:rPr>
                <w:rFonts w:cs="Arial"/>
                <w:szCs w:val="24"/>
                <w:lang w:val="lv-LV"/>
              </w:rPr>
            </w:pPr>
            <w:r w:rsidRPr="00AC0C86">
              <w:rPr>
                <w:rFonts w:cs="Arial"/>
                <w:szCs w:val="24"/>
                <w:lang w:val="lv-LV"/>
              </w:rPr>
              <w:t>219,1х12,5</w:t>
            </w:r>
          </w:p>
        </w:tc>
        <w:tc>
          <w:tcPr>
            <w:tcW w:w="1559" w:type="dxa"/>
            <w:shd w:val="clear" w:color="auto" w:fill="auto"/>
          </w:tcPr>
          <w:p w14:paraId="24614B00" w14:textId="77777777" w:rsidR="008D1A28" w:rsidRPr="00AC0C86" w:rsidRDefault="008D1A28" w:rsidP="00786637">
            <w:pPr>
              <w:spacing w:before="120" w:line="360" w:lineRule="auto"/>
              <w:ind w:firstLine="0"/>
              <w:jc w:val="center"/>
            </w:pPr>
            <w:r w:rsidRPr="00AC0C86">
              <w:t>10,5</w:t>
            </w:r>
          </w:p>
        </w:tc>
        <w:tc>
          <w:tcPr>
            <w:tcW w:w="2126" w:type="dxa"/>
            <w:shd w:val="clear" w:color="auto" w:fill="auto"/>
          </w:tcPr>
          <w:p w14:paraId="438708CE" w14:textId="77777777" w:rsidR="008D1A28" w:rsidRPr="00AC0C86" w:rsidRDefault="008D1A28" w:rsidP="00786637">
            <w:pPr>
              <w:spacing w:before="120" w:line="360" w:lineRule="auto"/>
              <w:ind w:firstLine="0"/>
              <w:jc w:val="center"/>
            </w:pPr>
            <w:r w:rsidRPr="00AC0C86">
              <w:t xml:space="preserve">-10 </w:t>
            </w:r>
            <w:r w:rsidRPr="00AC0C86">
              <w:rPr>
                <w:lang w:val="ru-RU"/>
              </w:rPr>
              <w:sym w:font="Symbol" w:char="F0B8"/>
            </w:r>
            <w:r w:rsidRPr="00AC0C86">
              <w:t>+45</w:t>
            </w:r>
          </w:p>
        </w:tc>
        <w:tc>
          <w:tcPr>
            <w:tcW w:w="1559" w:type="dxa"/>
            <w:shd w:val="clear" w:color="auto" w:fill="auto"/>
          </w:tcPr>
          <w:p w14:paraId="2E699D74" w14:textId="77777777" w:rsidR="008D1A28" w:rsidRPr="00AC0C86" w:rsidRDefault="008D1A28" w:rsidP="00786637">
            <w:pPr>
              <w:spacing w:before="120" w:line="360" w:lineRule="auto"/>
              <w:ind w:firstLine="0"/>
              <w:jc w:val="center"/>
              <w:rPr>
                <w:rFonts w:cs="Arial"/>
                <w:szCs w:val="24"/>
                <w:lang w:val="lv-LV"/>
              </w:rPr>
            </w:pPr>
            <w:r w:rsidRPr="00AC0C86">
              <w:rPr>
                <w:rFonts w:cs="Arial"/>
                <w:szCs w:val="24"/>
                <w:lang w:val="lv-LV"/>
              </w:rPr>
              <w:t>2</w:t>
            </w:r>
            <w:r w:rsidR="006C65CE" w:rsidRPr="00AC0C86">
              <w:rPr>
                <w:rFonts w:cs="Arial"/>
                <w:szCs w:val="24"/>
                <w:lang w:val="lv-LV"/>
              </w:rPr>
              <w:t>+1</w:t>
            </w:r>
          </w:p>
        </w:tc>
      </w:tr>
      <w:tr w:rsidR="00F02BC5" w:rsidRPr="00613AB4" w14:paraId="3FC26B9D" w14:textId="77777777" w:rsidTr="001E0A1A">
        <w:trPr>
          <w:trHeight w:val="509"/>
        </w:trPr>
        <w:tc>
          <w:tcPr>
            <w:tcW w:w="464" w:type="dxa"/>
            <w:shd w:val="clear" w:color="auto" w:fill="auto"/>
          </w:tcPr>
          <w:p w14:paraId="7EA2A467" w14:textId="77777777" w:rsidR="00F02BC5" w:rsidRPr="006C65CE" w:rsidRDefault="00F02BC5" w:rsidP="00F02BC5">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08A0E43" w14:textId="77777777" w:rsidR="00F02BC5" w:rsidRPr="006C65CE" w:rsidRDefault="00F02BC5" w:rsidP="00F02BC5">
            <w:pPr>
              <w:spacing w:line="240" w:lineRule="auto"/>
              <w:ind w:firstLine="0"/>
              <w:rPr>
                <w:rFonts w:cs="Arial"/>
                <w:szCs w:val="24"/>
                <w:lang w:val="ru-RU"/>
              </w:rPr>
            </w:pPr>
            <w:r w:rsidRPr="006C65CE">
              <w:rPr>
                <w:rFonts w:cs="Arial"/>
                <w:szCs w:val="24"/>
                <w:lang w:val="lv-LV"/>
              </w:rPr>
              <w:t>Līkums</w:t>
            </w:r>
            <w:r w:rsidRPr="006C65CE">
              <w:rPr>
                <w:rFonts w:cs="Arial"/>
                <w:szCs w:val="24"/>
                <w:lang w:val="ru-RU"/>
              </w:rPr>
              <w:t xml:space="preserve"> 90°,</w:t>
            </w:r>
          </w:p>
          <w:p w14:paraId="0B51EA26" w14:textId="77777777" w:rsidR="00F02BC5" w:rsidRPr="006C65CE" w:rsidRDefault="00F02BC5" w:rsidP="00F02BC5">
            <w:pPr>
              <w:spacing w:line="240" w:lineRule="auto"/>
              <w:ind w:firstLine="0"/>
              <w:rPr>
                <w:rFonts w:cs="Arial"/>
                <w:strike/>
                <w:szCs w:val="24"/>
                <w:lang w:val="lv-LV"/>
              </w:rPr>
            </w:pPr>
            <w:r w:rsidRPr="006C65CE">
              <w:rPr>
                <w:rFonts w:cs="Arial"/>
                <w:szCs w:val="24"/>
                <w:lang w:val="ru-RU"/>
              </w:rPr>
              <w:t>r=1,5D</w:t>
            </w:r>
          </w:p>
        </w:tc>
        <w:tc>
          <w:tcPr>
            <w:tcW w:w="2835" w:type="dxa"/>
            <w:shd w:val="clear" w:color="auto" w:fill="auto"/>
          </w:tcPr>
          <w:p w14:paraId="6090640F" w14:textId="77777777" w:rsidR="00F02BC5" w:rsidRPr="006C65CE" w:rsidRDefault="00F02BC5" w:rsidP="00F02BC5">
            <w:pPr>
              <w:spacing w:before="120" w:line="360" w:lineRule="auto"/>
              <w:ind w:firstLine="0"/>
              <w:rPr>
                <w:rFonts w:cs="Arial"/>
                <w:strike/>
                <w:szCs w:val="24"/>
                <w:lang w:val="lv-LV"/>
              </w:rPr>
            </w:pPr>
            <w:r w:rsidRPr="006C65CE">
              <w:rPr>
                <w:rFonts w:cs="Arial"/>
                <w:szCs w:val="24"/>
                <w:lang w:val="ru-RU"/>
              </w:rPr>
              <w:t>168,3х</w:t>
            </w:r>
            <w:r w:rsidRPr="006C65CE">
              <w:rPr>
                <w:rFonts w:cs="Arial"/>
                <w:szCs w:val="24"/>
                <w:lang w:val="lv-LV"/>
              </w:rPr>
              <w:t>11</w:t>
            </w:r>
          </w:p>
        </w:tc>
        <w:tc>
          <w:tcPr>
            <w:tcW w:w="1559" w:type="dxa"/>
            <w:shd w:val="clear" w:color="auto" w:fill="auto"/>
          </w:tcPr>
          <w:p w14:paraId="1E5B6C64" w14:textId="77777777" w:rsidR="00F02BC5" w:rsidRPr="006C65CE" w:rsidRDefault="00F02BC5" w:rsidP="00786637">
            <w:pPr>
              <w:spacing w:before="120" w:line="360" w:lineRule="auto"/>
              <w:ind w:firstLine="0"/>
              <w:jc w:val="center"/>
              <w:rPr>
                <w:rFonts w:cs="Arial"/>
                <w:strike/>
                <w:szCs w:val="24"/>
                <w:lang w:val="lv-LV"/>
              </w:rPr>
            </w:pPr>
            <w:r w:rsidRPr="006C65CE">
              <w:rPr>
                <w:rFonts w:cs="Arial"/>
                <w:szCs w:val="24"/>
                <w:lang w:val="ru-RU"/>
              </w:rPr>
              <w:t>10,5</w:t>
            </w:r>
          </w:p>
        </w:tc>
        <w:tc>
          <w:tcPr>
            <w:tcW w:w="2126" w:type="dxa"/>
            <w:shd w:val="clear" w:color="auto" w:fill="auto"/>
          </w:tcPr>
          <w:p w14:paraId="345A031C" w14:textId="77777777" w:rsidR="00F02BC5" w:rsidRPr="006C65CE" w:rsidRDefault="00F02BC5" w:rsidP="00786637">
            <w:pPr>
              <w:spacing w:before="120" w:line="360" w:lineRule="auto"/>
              <w:ind w:firstLine="0"/>
              <w:jc w:val="center"/>
              <w:rPr>
                <w:rFonts w:cs="Arial"/>
                <w:strike/>
                <w:szCs w:val="24"/>
                <w:lang w:val="lv-LV"/>
              </w:rPr>
            </w:pPr>
            <w:r w:rsidRPr="006C65CE">
              <w:rPr>
                <w:rFonts w:cs="Arial"/>
                <w:szCs w:val="24"/>
                <w:lang w:val="ru-RU"/>
              </w:rPr>
              <w:t xml:space="preserve">-10 </w:t>
            </w:r>
            <w:r w:rsidRPr="006C65CE">
              <w:rPr>
                <w:rFonts w:cs="Arial"/>
                <w:szCs w:val="24"/>
                <w:lang w:val="ru-RU"/>
              </w:rPr>
              <w:sym w:font="Symbol" w:char="F0B8"/>
            </w:r>
            <w:r w:rsidRPr="006C65CE">
              <w:rPr>
                <w:rFonts w:cs="Arial"/>
                <w:szCs w:val="24"/>
                <w:lang w:val="ru-RU"/>
              </w:rPr>
              <w:t>+45</w:t>
            </w:r>
          </w:p>
        </w:tc>
        <w:tc>
          <w:tcPr>
            <w:tcW w:w="1559" w:type="dxa"/>
            <w:shd w:val="clear" w:color="auto" w:fill="auto"/>
          </w:tcPr>
          <w:p w14:paraId="7C360749" w14:textId="77777777" w:rsidR="00F02BC5" w:rsidRPr="006C65CE" w:rsidRDefault="00FA5E4B" w:rsidP="00786637">
            <w:pPr>
              <w:spacing w:before="120" w:line="360" w:lineRule="auto"/>
              <w:ind w:firstLine="0"/>
              <w:jc w:val="center"/>
              <w:rPr>
                <w:rFonts w:cs="Arial"/>
                <w:strike/>
                <w:szCs w:val="24"/>
                <w:lang w:val="lv-LV"/>
              </w:rPr>
            </w:pPr>
            <w:r w:rsidRPr="006C65CE">
              <w:rPr>
                <w:rFonts w:cs="Arial"/>
                <w:szCs w:val="24"/>
                <w:lang w:val="lv-LV"/>
              </w:rPr>
              <w:t>43</w:t>
            </w:r>
          </w:p>
        </w:tc>
      </w:tr>
      <w:tr w:rsidR="00704BBA" w:rsidRPr="00613AB4" w14:paraId="14106CFC" w14:textId="77777777" w:rsidTr="001E0A1A">
        <w:trPr>
          <w:trHeight w:val="351"/>
        </w:trPr>
        <w:tc>
          <w:tcPr>
            <w:tcW w:w="464" w:type="dxa"/>
            <w:shd w:val="clear" w:color="auto" w:fill="auto"/>
          </w:tcPr>
          <w:p w14:paraId="20A735B0" w14:textId="77777777" w:rsidR="00704BBA" w:rsidRPr="00B7129B" w:rsidRDefault="00704BBA" w:rsidP="00704BBA">
            <w:pPr>
              <w:numPr>
                <w:ilvl w:val="0"/>
                <w:numId w:val="37"/>
              </w:numPr>
              <w:spacing w:line="240" w:lineRule="auto"/>
              <w:ind w:left="357" w:hanging="357"/>
              <w:jc w:val="left"/>
              <w:rPr>
                <w:rFonts w:cs="Arial"/>
                <w:szCs w:val="24"/>
                <w:lang w:val="lv-LV"/>
              </w:rPr>
            </w:pPr>
            <w:r w:rsidRPr="00B7129B">
              <w:rPr>
                <w:rFonts w:cs="Arial"/>
                <w:szCs w:val="24"/>
                <w:lang w:val="lv-LV"/>
              </w:rPr>
              <w:t>1.</w:t>
            </w:r>
          </w:p>
        </w:tc>
        <w:tc>
          <w:tcPr>
            <w:tcW w:w="1658" w:type="dxa"/>
            <w:shd w:val="clear" w:color="auto" w:fill="auto"/>
          </w:tcPr>
          <w:p w14:paraId="49C357A3" w14:textId="77777777" w:rsidR="00704BBA" w:rsidRPr="00B7129B" w:rsidRDefault="00704BBA" w:rsidP="00704BBA">
            <w:pPr>
              <w:spacing w:line="240" w:lineRule="auto"/>
              <w:ind w:firstLine="0"/>
              <w:rPr>
                <w:rFonts w:cs="Arial"/>
                <w:szCs w:val="24"/>
                <w:lang w:val="ru-RU"/>
              </w:rPr>
            </w:pPr>
            <w:r w:rsidRPr="00B7129B">
              <w:rPr>
                <w:rFonts w:cs="Arial"/>
                <w:szCs w:val="24"/>
                <w:lang w:val="lv-LV"/>
              </w:rPr>
              <w:t>Līkums</w:t>
            </w:r>
            <w:r w:rsidRPr="00B7129B">
              <w:rPr>
                <w:rFonts w:cs="Arial"/>
                <w:szCs w:val="24"/>
                <w:lang w:val="ru-RU"/>
              </w:rPr>
              <w:t xml:space="preserve"> </w:t>
            </w:r>
            <w:r w:rsidRPr="00B7129B">
              <w:rPr>
                <w:rFonts w:cs="Arial"/>
                <w:szCs w:val="24"/>
                <w:lang w:val="lv-LV"/>
              </w:rPr>
              <w:t>45</w:t>
            </w:r>
            <w:r w:rsidRPr="00B7129B">
              <w:rPr>
                <w:rFonts w:cs="Arial"/>
                <w:szCs w:val="24"/>
                <w:lang w:val="ru-RU"/>
              </w:rPr>
              <w:t>°,</w:t>
            </w:r>
          </w:p>
          <w:p w14:paraId="6605D29E" w14:textId="77777777" w:rsidR="00704BBA" w:rsidRPr="00B7129B" w:rsidRDefault="00704BBA" w:rsidP="00704BBA">
            <w:pPr>
              <w:spacing w:line="240" w:lineRule="auto"/>
              <w:ind w:firstLine="0"/>
              <w:rPr>
                <w:rFonts w:cs="Arial"/>
                <w:strike/>
                <w:szCs w:val="24"/>
                <w:lang w:val="lv-LV"/>
              </w:rPr>
            </w:pPr>
            <w:r w:rsidRPr="00B7129B">
              <w:rPr>
                <w:rFonts w:cs="Arial"/>
                <w:szCs w:val="24"/>
                <w:lang w:val="ru-RU"/>
              </w:rPr>
              <w:t>r=1,5D</w:t>
            </w:r>
          </w:p>
        </w:tc>
        <w:tc>
          <w:tcPr>
            <w:tcW w:w="2835" w:type="dxa"/>
            <w:shd w:val="clear" w:color="auto" w:fill="auto"/>
          </w:tcPr>
          <w:p w14:paraId="086DDF67" w14:textId="77777777" w:rsidR="00704BBA" w:rsidRPr="00B7129B" w:rsidRDefault="00704BBA" w:rsidP="00704BBA">
            <w:pPr>
              <w:spacing w:before="120" w:line="360" w:lineRule="auto"/>
              <w:ind w:firstLine="0"/>
              <w:rPr>
                <w:rFonts w:cs="Arial"/>
                <w:strike/>
                <w:szCs w:val="24"/>
                <w:lang w:val="lv-LV"/>
              </w:rPr>
            </w:pPr>
            <w:r w:rsidRPr="00B7129B">
              <w:rPr>
                <w:rFonts w:cs="Arial"/>
                <w:szCs w:val="24"/>
                <w:lang w:val="ru-RU"/>
              </w:rPr>
              <w:t>168,3х</w:t>
            </w:r>
            <w:r w:rsidRPr="00B7129B">
              <w:rPr>
                <w:rFonts w:cs="Arial"/>
                <w:szCs w:val="24"/>
                <w:lang w:val="lv-LV"/>
              </w:rPr>
              <w:t>11</w:t>
            </w:r>
          </w:p>
        </w:tc>
        <w:tc>
          <w:tcPr>
            <w:tcW w:w="1559" w:type="dxa"/>
            <w:shd w:val="clear" w:color="auto" w:fill="auto"/>
          </w:tcPr>
          <w:p w14:paraId="7A202A63" w14:textId="77777777" w:rsidR="00704BBA" w:rsidRPr="00B7129B" w:rsidRDefault="00704BBA" w:rsidP="00786637">
            <w:pPr>
              <w:spacing w:before="120" w:line="360" w:lineRule="auto"/>
              <w:ind w:firstLine="0"/>
              <w:jc w:val="center"/>
              <w:rPr>
                <w:rFonts w:cs="Arial"/>
                <w:strike/>
                <w:szCs w:val="24"/>
                <w:lang w:val="lv-LV"/>
              </w:rPr>
            </w:pPr>
            <w:r w:rsidRPr="00B7129B">
              <w:rPr>
                <w:rFonts w:cs="Arial"/>
                <w:szCs w:val="24"/>
                <w:lang w:val="ru-RU"/>
              </w:rPr>
              <w:t>10,5</w:t>
            </w:r>
          </w:p>
        </w:tc>
        <w:tc>
          <w:tcPr>
            <w:tcW w:w="2126" w:type="dxa"/>
            <w:shd w:val="clear" w:color="auto" w:fill="auto"/>
          </w:tcPr>
          <w:p w14:paraId="3F070C1B" w14:textId="77777777" w:rsidR="00704BBA" w:rsidRPr="00B7129B" w:rsidRDefault="00704BBA" w:rsidP="00786637">
            <w:pPr>
              <w:spacing w:before="120" w:line="360" w:lineRule="auto"/>
              <w:ind w:firstLine="0"/>
              <w:jc w:val="center"/>
              <w:rPr>
                <w:rFonts w:cs="Arial"/>
                <w:strike/>
                <w:szCs w:val="24"/>
                <w:lang w:val="lv-LV"/>
              </w:rPr>
            </w:pPr>
            <w:r w:rsidRPr="00B7129B">
              <w:rPr>
                <w:rFonts w:cs="Arial"/>
                <w:szCs w:val="24"/>
                <w:lang w:val="ru-RU"/>
              </w:rPr>
              <w:t xml:space="preserve">-10 </w:t>
            </w:r>
            <w:r w:rsidRPr="00B7129B">
              <w:rPr>
                <w:rFonts w:cs="Arial"/>
                <w:szCs w:val="24"/>
                <w:lang w:val="ru-RU"/>
              </w:rPr>
              <w:sym w:font="Symbol" w:char="F0B8"/>
            </w:r>
            <w:r w:rsidRPr="00B7129B">
              <w:rPr>
                <w:rFonts w:cs="Arial"/>
                <w:szCs w:val="24"/>
                <w:lang w:val="ru-RU"/>
              </w:rPr>
              <w:t>+45</w:t>
            </w:r>
          </w:p>
        </w:tc>
        <w:tc>
          <w:tcPr>
            <w:tcW w:w="1559" w:type="dxa"/>
            <w:shd w:val="clear" w:color="auto" w:fill="auto"/>
          </w:tcPr>
          <w:p w14:paraId="0C683045" w14:textId="2F24884B" w:rsidR="00704BBA" w:rsidRPr="00B7129B" w:rsidRDefault="00414860" w:rsidP="00786637">
            <w:pPr>
              <w:spacing w:before="120" w:line="360" w:lineRule="auto"/>
              <w:ind w:firstLine="0"/>
              <w:jc w:val="center"/>
              <w:rPr>
                <w:rFonts w:cs="Arial"/>
                <w:strike/>
                <w:szCs w:val="24"/>
                <w:lang w:val="lv-LV"/>
              </w:rPr>
            </w:pPr>
            <w:r>
              <w:rPr>
                <w:rFonts w:cs="Arial"/>
                <w:szCs w:val="24"/>
                <w:lang w:val="lv-LV"/>
              </w:rPr>
              <w:t>9</w:t>
            </w:r>
            <w:r w:rsidR="00B7129B" w:rsidRPr="00B7129B">
              <w:rPr>
                <w:rFonts w:cs="Arial"/>
                <w:szCs w:val="24"/>
                <w:lang w:val="lv-LV"/>
              </w:rPr>
              <w:t>+1</w:t>
            </w:r>
          </w:p>
        </w:tc>
      </w:tr>
      <w:tr w:rsidR="008A2334" w:rsidRPr="00613AB4" w14:paraId="30155BAD" w14:textId="77777777" w:rsidTr="001E0A1A">
        <w:tc>
          <w:tcPr>
            <w:tcW w:w="464" w:type="dxa"/>
            <w:shd w:val="clear" w:color="auto" w:fill="auto"/>
          </w:tcPr>
          <w:p w14:paraId="5531AF93"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6E2984CC"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6</w:t>
            </w:r>
            <w:r w:rsidR="009F399A" w:rsidRPr="00F32753">
              <w:rPr>
                <w:rFonts w:cs="Arial"/>
                <w:szCs w:val="24"/>
                <w:lang w:val="lv-LV"/>
              </w:rPr>
              <w:t>9</w:t>
            </w:r>
            <w:r w:rsidRPr="00F32753">
              <w:rPr>
                <w:rFonts w:cs="Arial"/>
                <w:szCs w:val="24"/>
                <w:lang w:val="lv-LV"/>
              </w:rPr>
              <w:t>°,</w:t>
            </w:r>
          </w:p>
          <w:p w14:paraId="49D8839D"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123E0178"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6FCB0D7E"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5BD17DC1"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0ED22D02"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w:t>
            </w:r>
            <w:r w:rsidR="00BC0DE4">
              <w:rPr>
                <w:rFonts w:cs="Arial"/>
                <w:szCs w:val="24"/>
                <w:lang w:val="lv-LV"/>
              </w:rPr>
              <w:t>+1</w:t>
            </w:r>
          </w:p>
        </w:tc>
      </w:tr>
      <w:tr w:rsidR="008A2334" w:rsidRPr="00613AB4" w14:paraId="100FC75A" w14:textId="77777777" w:rsidTr="001E0A1A">
        <w:tc>
          <w:tcPr>
            <w:tcW w:w="464" w:type="dxa"/>
            <w:shd w:val="clear" w:color="auto" w:fill="auto"/>
          </w:tcPr>
          <w:p w14:paraId="3E6ACD4C"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2252A119"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60°,</w:t>
            </w:r>
          </w:p>
          <w:p w14:paraId="56FAF04E"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73E1D153"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39285A0F"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5C13C37F"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7D3FB500" w14:textId="77777777" w:rsidR="008A2334" w:rsidRPr="00F32753" w:rsidRDefault="00342423" w:rsidP="00786637">
            <w:pPr>
              <w:spacing w:before="120" w:line="360" w:lineRule="auto"/>
              <w:ind w:firstLine="0"/>
              <w:jc w:val="center"/>
              <w:rPr>
                <w:rFonts w:cs="Arial"/>
                <w:szCs w:val="24"/>
                <w:lang w:val="lv-LV"/>
              </w:rPr>
            </w:pPr>
            <w:r w:rsidRPr="00F32753">
              <w:rPr>
                <w:rFonts w:cs="Arial"/>
                <w:szCs w:val="24"/>
                <w:lang w:val="lv-LV"/>
              </w:rPr>
              <w:t>8</w:t>
            </w:r>
            <w:r w:rsidR="00BC0DE4">
              <w:rPr>
                <w:rFonts w:cs="Arial"/>
                <w:szCs w:val="24"/>
                <w:lang w:val="lv-LV"/>
              </w:rPr>
              <w:t>+1</w:t>
            </w:r>
          </w:p>
        </w:tc>
      </w:tr>
      <w:tr w:rsidR="008A2334" w:rsidRPr="00613AB4" w14:paraId="62DC6E78" w14:textId="77777777" w:rsidTr="001E0A1A">
        <w:tc>
          <w:tcPr>
            <w:tcW w:w="464" w:type="dxa"/>
            <w:shd w:val="clear" w:color="auto" w:fill="auto"/>
          </w:tcPr>
          <w:p w14:paraId="485F6F08"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10336D9C"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5</w:t>
            </w:r>
            <w:r w:rsidR="009F399A" w:rsidRPr="00F32753">
              <w:rPr>
                <w:rFonts w:cs="Arial"/>
                <w:szCs w:val="24"/>
                <w:lang w:val="lv-LV"/>
              </w:rPr>
              <w:t>6</w:t>
            </w:r>
            <w:r w:rsidRPr="00F32753">
              <w:rPr>
                <w:rFonts w:cs="Arial"/>
                <w:szCs w:val="24"/>
                <w:lang w:val="lv-LV"/>
              </w:rPr>
              <w:t>°,</w:t>
            </w:r>
          </w:p>
          <w:p w14:paraId="2000BC23"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573E429C"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0A8E47D9"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0F66F5E6"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7BF43684"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w:t>
            </w:r>
            <w:r w:rsidR="00BC0DE4">
              <w:rPr>
                <w:rFonts w:cs="Arial"/>
                <w:szCs w:val="24"/>
                <w:lang w:val="lv-LV"/>
              </w:rPr>
              <w:t>+1</w:t>
            </w:r>
          </w:p>
        </w:tc>
      </w:tr>
      <w:tr w:rsidR="008A2334" w:rsidRPr="00613AB4" w14:paraId="1D3B10A7" w14:textId="77777777" w:rsidTr="001E0A1A">
        <w:tc>
          <w:tcPr>
            <w:tcW w:w="464" w:type="dxa"/>
            <w:shd w:val="clear" w:color="auto" w:fill="auto"/>
          </w:tcPr>
          <w:p w14:paraId="3D86F000"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CB1F3E2"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55°,</w:t>
            </w:r>
          </w:p>
          <w:p w14:paraId="51E614AB"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02B3CFCC"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47377942"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3633C301"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7ACCC8AA"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w:t>
            </w:r>
            <w:r w:rsidR="00BC0DE4">
              <w:rPr>
                <w:rFonts w:cs="Arial"/>
                <w:szCs w:val="24"/>
                <w:lang w:val="lv-LV"/>
              </w:rPr>
              <w:t>+1</w:t>
            </w:r>
          </w:p>
        </w:tc>
      </w:tr>
      <w:tr w:rsidR="008A2334" w:rsidRPr="00613AB4" w14:paraId="6261DAA6" w14:textId="77777777" w:rsidTr="001E0A1A">
        <w:tc>
          <w:tcPr>
            <w:tcW w:w="464" w:type="dxa"/>
            <w:shd w:val="clear" w:color="auto" w:fill="auto"/>
          </w:tcPr>
          <w:p w14:paraId="7DFAA9E9"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14554848"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5</w:t>
            </w:r>
            <w:r w:rsidR="0079293C" w:rsidRPr="00F32753">
              <w:rPr>
                <w:rFonts w:cs="Arial"/>
                <w:szCs w:val="24"/>
                <w:lang w:val="lv-LV"/>
              </w:rPr>
              <w:t>4</w:t>
            </w:r>
            <w:r w:rsidRPr="00F32753">
              <w:rPr>
                <w:rFonts w:cs="Arial"/>
                <w:szCs w:val="24"/>
                <w:lang w:val="lv-LV"/>
              </w:rPr>
              <w:t>°,</w:t>
            </w:r>
          </w:p>
          <w:p w14:paraId="26C2B6B8"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16E86C0A"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6D858223"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35DE75FF"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32618616" w14:textId="77777777" w:rsidR="008A2334" w:rsidRPr="00F32753" w:rsidRDefault="0079293C" w:rsidP="00786637">
            <w:pPr>
              <w:spacing w:before="120" w:line="360" w:lineRule="auto"/>
              <w:ind w:firstLine="0"/>
              <w:jc w:val="center"/>
              <w:rPr>
                <w:rFonts w:cs="Arial"/>
                <w:szCs w:val="24"/>
                <w:lang w:val="lv-LV"/>
              </w:rPr>
            </w:pPr>
            <w:r w:rsidRPr="00F32753">
              <w:rPr>
                <w:rFonts w:cs="Arial"/>
                <w:szCs w:val="24"/>
                <w:lang w:val="lv-LV"/>
              </w:rPr>
              <w:t>3</w:t>
            </w:r>
            <w:r w:rsidR="00BC0DE4">
              <w:rPr>
                <w:rFonts w:cs="Arial"/>
                <w:szCs w:val="24"/>
                <w:lang w:val="lv-LV"/>
              </w:rPr>
              <w:t>+1</w:t>
            </w:r>
          </w:p>
        </w:tc>
      </w:tr>
      <w:tr w:rsidR="008A2334" w:rsidRPr="00613AB4" w14:paraId="77F80563" w14:textId="77777777" w:rsidTr="001E0A1A">
        <w:tc>
          <w:tcPr>
            <w:tcW w:w="464" w:type="dxa"/>
            <w:shd w:val="clear" w:color="auto" w:fill="auto"/>
          </w:tcPr>
          <w:p w14:paraId="5F0DF848"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35FAC42A"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5</w:t>
            </w:r>
            <w:r w:rsidR="0079293C" w:rsidRPr="00F32753">
              <w:rPr>
                <w:rFonts w:cs="Arial"/>
                <w:szCs w:val="24"/>
                <w:lang w:val="lv-LV"/>
              </w:rPr>
              <w:t>3</w:t>
            </w:r>
            <w:r w:rsidRPr="00F32753">
              <w:rPr>
                <w:rFonts w:cs="Arial"/>
                <w:szCs w:val="24"/>
                <w:lang w:val="lv-LV"/>
              </w:rPr>
              <w:t>°,</w:t>
            </w:r>
          </w:p>
          <w:p w14:paraId="70444936"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06B9812D"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159D45D6"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4D8CD5D8"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2EF494AA" w14:textId="77777777" w:rsidR="008A2334" w:rsidRPr="00F32753" w:rsidRDefault="0079293C" w:rsidP="00786637">
            <w:pPr>
              <w:spacing w:before="120" w:line="360" w:lineRule="auto"/>
              <w:ind w:firstLine="0"/>
              <w:jc w:val="center"/>
              <w:rPr>
                <w:rFonts w:cs="Arial"/>
                <w:szCs w:val="24"/>
                <w:lang w:val="lv-LV"/>
              </w:rPr>
            </w:pPr>
            <w:r w:rsidRPr="00F32753">
              <w:rPr>
                <w:rFonts w:cs="Arial"/>
                <w:szCs w:val="24"/>
                <w:lang w:val="lv-LV"/>
              </w:rPr>
              <w:t>4</w:t>
            </w:r>
            <w:r w:rsidR="00BC0DE4">
              <w:rPr>
                <w:rFonts w:cs="Arial"/>
                <w:szCs w:val="24"/>
                <w:lang w:val="lv-LV"/>
              </w:rPr>
              <w:t>+1</w:t>
            </w:r>
          </w:p>
        </w:tc>
      </w:tr>
      <w:tr w:rsidR="008A2334" w:rsidRPr="00613AB4" w14:paraId="0975EE74" w14:textId="77777777" w:rsidTr="001E0A1A">
        <w:tc>
          <w:tcPr>
            <w:tcW w:w="464" w:type="dxa"/>
            <w:shd w:val="clear" w:color="auto" w:fill="auto"/>
          </w:tcPr>
          <w:p w14:paraId="00F399AF"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1C5B85A6" w14:textId="77777777" w:rsidR="008A2334" w:rsidRPr="0017296F" w:rsidRDefault="008A2334" w:rsidP="008A2334">
            <w:pPr>
              <w:spacing w:line="240" w:lineRule="auto"/>
              <w:ind w:firstLine="0"/>
              <w:rPr>
                <w:rFonts w:cs="Arial"/>
                <w:szCs w:val="24"/>
                <w:lang w:val="lv-LV"/>
              </w:rPr>
            </w:pPr>
            <w:r w:rsidRPr="0017296F">
              <w:rPr>
                <w:rFonts w:cs="Arial"/>
                <w:szCs w:val="24"/>
                <w:lang w:val="lv-LV"/>
              </w:rPr>
              <w:t>Līkums  5</w:t>
            </w:r>
            <w:r w:rsidR="00BF4F1B" w:rsidRPr="0017296F">
              <w:rPr>
                <w:rFonts w:cs="Arial"/>
                <w:szCs w:val="24"/>
                <w:lang w:val="lv-LV"/>
              </w:rPr>
              <w:t>2</w:t>
            </w:r>
            <w:r w:rsidRPr="0017296F">
              <w:rPr>
                <w:rFonts w:cs="Arial"/>
                <w:szCs w:val="24"/>
                <w:lang w:val="lv-LV"/>
              </w:rPr>
              <w:t>°,</w:t>
            </w:r>
          </w:p>
          <w:p w14:paraId="7E22F82F" w14:textId="77777777" w:rsidR="008A2334" w:rsidRPr="0017296F" w:rsidRDefault="008A2334" w:rsidP="008A2334">
            <w:pPr>
              <w:spacing w:line="240" w:lineRule="auto"/>
              <w:ind w:firstLine="0"/>
              <w:rPr>
                <w:rFonts w:cs="Arial"/>
                <w:szCs w:val="24"/>
                <w:lang w:val="lv-LV"/>
              </w:rPr>
            </w:pPr>
            <w:r w:rsidRPr="0017296F">
              <w:rPr>
                <w:rFonts w:cs="Arial"/>
                <w:szCs w:val="24"/>
                <w:lang w:val="lv-LV"/>
              </w:rPr>
              <w:t>r=5D</w:t>
            </w:r>
          </w:p>
        </w:tc>
        <w:tc>
          <w:tcPr>
            <w:tcW w:w="2835" w:type="dxa"/>
            <w:shd w:val="clear" w:color="auto" w:fill="auto"/>
          </w:tcPr>
          <w:p w14:paraId="1E982856" w14:textId="77777777" w:rsidR="008A2334" w:rsidRPr="0017296F" w:rsidRDefault="008A2334" w:rsidP="008A2334">
            <w:pPr>
              <w:spacing w:before="120" w:line="360" w:lineRule="auto"/>
              <w:ind w:firstLine="0"/>
              <w:rPr>
                <w:rFonts w:cs="Arial"/>
                <w:szCs w:val="24"/>
                <w:lang w:val="lv-LV"/>
              </w:rPr>
            </w:pPr>
            <w:r w:rsidRPr="0017296F">
              <w:rPr>
                <w:rFonts w:cs="Arial"/>
                <w:szCs w:val="24"/>
                <w:lang w:val="lv-LV"/>
              </w:rPr>
              <w:t>168,3х8,8</w:t>
            </w:r>
          </w:p>
        </w:tc>
        <w:tc>
          <w:tcPr>
            <w:tcW w:w="1559" w:type="dxa"/>
            <w:shd w:val="clear" w:color="auto" w:fill="auto"/>
          </w:tcPr>
          <w:p w14:paraId="4E5033D9"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10,5</w:t>
            </w:r>
          </w:p>
        </w:tc>
        <w:tc>
          <w:tcPr>
            <w:tcW w:w="2126" w:type="dxa"/>
            <w:shd w:val="clear" w:color="auto" w:fill="auto"/>
          </w:tcPr>
          <w:p w14:paraId="75E1E60B"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 xml:space="preserve">-10 </w:t>
            </w:r>
            <w:r w:rsidRPr="0017296F">
              <w:rPr>
                <w:rFonts w:cs="Arial"/>
                <w:szCs w:val="24"/>
                <w:lang w:val="lv-LV"/>
              </w:rPr>
              <w:sym w:font="Symbol" w:char="F0B8"/>
            </w:r>
            <w:r w:rsidRPr="0017296F">
              <w:rPr>
                <w:rFonts w:cs="Arial"/>
                <w:szCs w:val="24"/>
                <w:lang w:val="lv-LV"/>
              </w:rPr>
              <w:t>+45</w:t>
            </w:r>
          </w:p>
        </w:tc>
        <w:tc>
          <w:tcPr>
            <w:tcW w:w="1559" w:type="dxa"/>
            <w:shd w:val="clear" w:color="auto" w:fill="auto"/>
          </w:tcPr>
          <w:p w14:paraId="76432882"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1</w:t>
            </w:r>
          </w:p>
        </w:tc>
      </w:tr>
      <w:tr w:rsidR="008A2334" w:rsidRPr="00613AB4" w14:paraId="237AE982" w14:textId="77777777" w:rsidTr="001E0A1A">
        <w:tc>
          <w:tcPr>
            <w:tcW w:w="464" w:type="dxa"/>
            <w:shd w:val="clear" w:color="auto" w:fill="auto"/>
          </w:tcPr>
          <w:p w14:paraId="0C4988EC"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C1682B9"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50°,</w:t>
            </w:r>
          </w:p>
          <w:p w14:paraId="06A1EDDE"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0D2F1E77"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63B07346"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03433F8A"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45E95551"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w:t>
            </w:r>
            <w:r w:rsidR="00BC0DE4">
              <w:rPr>
                <w:rFonts w:cs="Arial"/>
                <w:szCs w:val="24"/>
                <w:lang w:val="lv-LV"/>
              </w:rPr>
              <w:t>+1</w:t>
            </w:r>
          </w:p>
        </w:tc>
      </w:tr>
      <w:tr w:rsidR="008A2334" w:rsidRPr="00613AB4" w14:paraId="35B8F242" w14:textId="77777777" w:rsidTr="001E0A1A">
        <w:tc>
          <w:tcPr>
            <w:tcW w:w="464" w:type="dxa"/>
            <w:shd w:val="clear" w:color="auto" w:fill="auto"/>
          </w:tcPr>
          <w:p w14:paraId="3D5CEBFB"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30D5C82A"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4</w:t>
            </w:r>
            <w:r w:rsidR="00B87AAB" w:rsidRPr="00F32753">
              <w:rPr>
                <w:rFonts w:cs="Arial"/>
                <w:szCs w:val="24"/>
                <w:lang w:val="lv-LV"/>
              </w:rPr>
              <w:t>8</w:t>
            </w:r>
            <w:r w:rsidRPr="00F32753">
              <w:rPr>
                <w:rFonts w:cs="Arial"/>
                <w:szCs w:val="24"/>
                <w:lang w:val="lv-LV"/>
              </w:rPr>
              <w:t>°,</w:t>
            </w:r>
          </w:p>
          <w:p w14:paraId="146CADC8"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28537FD0"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265B2435"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1188D056"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48AD26DE" w14:textId="77777777" w:rsidR="008A2334" w:rsidRPr="00F32753" w:rsidRDefault="00B87AAB" w:rsidP="00786637">
            <w:pPr>
              <w:spacing w:before="120" w:line="360" w:lineRule="auto"/>
              <w:ind w:firstLine="0"/>
              <w:jc w:val="center"/>
              <w:rPr>
                <w:rFonts w:cs="Arial"/>
                <w:szCs w:val="24"/>
                <w:lang w:val="lv-LV"/>
              </w:rPr>
            </w:pPr>
            <w:r w:rsidRPr="00F32753">
              <w:rPr>
                <w:rFonts w:cs="Arial"/>
                <w:szCs w:val="24"/>
                <w:lang w:val="lv-LV"/>
              </w:rPr>
              <w:t>1</w:t>
            </w:r>
            <w:r w:rsidR="00BC0DE4">
              <w:rPr>
                <w:rFonts w:cs="Arial"/>
                <w:szCs w:val="24"/>
                <w:lang w:val="lv-LV"/>
              </w:rPr>
              <w:t>+1</w:t>
            </w:r>
          </w:p>
        </w:tc>
      </w:tr>
      <w:tr w:rsidR="008A2334" w:rsidRPr="00613AB4" w14:paraId="6D471578" w14:textId="77777777" w:rsidTr="001E0A1A">
        <w:tc>
          <w:tcPr>
            <w:tcW w:w="464" w:type="dxa"/>
            <w:shd w:val="clear" w:color="auto" w:fill="auto"/>
          </w:tcPr>
          <w:p w14:paraId="13329F21"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180F5D9A" w14:textId="77777777" w:rsidR="008A2334" w:rsidRPr="0017296F" w:rsidRDefault="008A2334" w:rsidP="008A2334">
            <w:pPr>
              <w:spacing w:line="240" w:lineRule="auto"/>
              <w:ind w:firstLine="0"/>
              <w:rPr>
                <w:rFonts w:cs="Arial"/>
                <w:szCs w:val="24"/>
                <w:lang w:val="lv-LV"/>
              </w:rPr>
            </w:pPr>
            <w:r w:rsidRPr="0017296F">
              <w:rPr>
                <w:rFonts w:cs="Arial"/>
                <w:szCs w:val="24"/>
                <w:lang w:val="lv-LV"/>
              </w:rPr>
              <w:t>Līkums  45°,</w:t>
            </w:r>
          </w:p>
          <w:p w14:paraId="2086A1A8" w14:textId="77777777" w:rsidR="008A2334" w:rsidRPr="0017296F" w:rsidRDefault="008A2334" w:rsidP="008A2334">
            <w:pPr>
              <w:spacing w:line="240" w:lineRule="auto"/>
              <w:ind w:firstLine="0"/>
              <w:rPr>
                <w:rFonts w:cs="Arial"/>
                <w:szCs w:val="24"/>
                <w:lang w:val="lv-LV"/>
              </w:rPr>
            </w:pPr>
            <w:r w:rsidRPr="0017296F">
              <w:rPr>
                <w:rFonts w:cs="Arial"/>
                <w:szCs w:val="24"/>
                <w:lang w:val="lv-LV"/>
              </w:rPr>
              <w:t>r=5D</w:t>
            </w:r>
          </w:p>
        </w:tc>
        <w:tc>
          <w:tcPr>
            <w:tcW w:w="2835" w:type="dxa"/>
            <w:shd w:val="clear" w:color="auto" w:fill="auto"/>
          </w:tcPr>
          <w:p w14:paraId="67F47329" w14:textId="77777777" w:rsidR="008A2334" w:rsidRPr="0017296F" w:rsidRDefault="008A2334" w:rsidP="008A2334">
            <w:pPr>
              <w:spacing w:before="120" w:line="360" w:lineRule="auto"/>
              <w:ind w:firstLine="0"/>
              <w:rPr>
                <w:rFonts w:cs="Arial"/>
                <w:szCs w:val="24"/>
                <w:lang w:val="lv-LV"/>
              </w:rPr>
            </w:pPr>
            <w:r w:rsidRPr="0017296F">
              <w:rPr>
                <w:rFonts w:cs="Arial"/>
                <w:szCs w:val="24"/>
                <w:lang w:val="lv-LV"/>
              </w:rPr>
              <w:t>168,3х8,8</w:t>
            </w:r>
          </w:p>
        </w:tc>
        <w:tc>
          <w:tcPr>
            <w:tcW w:w="1559" w:type="dxa"/>
            <w:shd w:val="clear" w:color="auto" w:fill="auto"/>
          </w:tcPr>
          <w:p w14:paraId="27F2D086"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10,5</w:t>
            </w:r>
          </w:p>
        </w:tc>
        <w:tc>
          <w:tcPr>
            <w:tcW w:w="2126" w:type="dxa"/>
            <w:shd w:val="clear" w:color="auto" w:fill="auto"/>
          </w:tcPr>
          <w:p w14:paraId="29367C59"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 xml:space="preserve">-10 </w:t>
            </w:r>
            <w:r w:rsidRPr="0017296F">
              <w:rPr>
                <w:rFonts w:cs="Arial"/>
                <w:szCs w:val="24"/>
                <w:lang w:val="lv-LV"/>
              </w:rPr>
              <w:sym w:font="Symbol" w:char="F0B8"/>
            </w:r>
            <w:r w:rsidRPr="0017296F">
              <w:rPr>
                <w:rFonts w:cs="Arial"/>
                <w:szCs w:val="24"/>
                <w:lang w:val="lv-LV"/>
              </w:rPr>
              <w:t>+45</w:t>
            </w:r>
          </w:p>
        </w:tc>
        <w:tc>
          <w:tcPr>
            <w:tcW w:w="1559" w:type="dxa"/>
            <w:shd w:val="clear" w:color="auto" w:fill="auto"/>
          </w:tcPr>
          <w:p w14:paraId="2A4D29BE" w14:textId="278D6D7B" w:rsidR="008A2334" w:rsidRPr="0017296F" w:rsidRDefault="00414860" w:rsidP="00786637">
            <w:pPr>
              <w:spacing w:before="120" w:line="360" w:lineRule="auto"/>
              <w:ind w:firstLine="0"/>
              <w:jc w:val="center"/>
              <w:rPr>
                <w:rFonts w:cs="Arial"/>
                <w:szCs w:val="24"/>
                <w:lang w:val="lv-LV"/>
              </w:rPr>
            </w:pPr>
            <w:r>
              <w:rPr>
                <w:rFonts w:cs="Arial"/>
                <w:szCs w:val="24"/>
                <w:lang w:val="lv-LV"/>
              </w:rPr>
              <w:t>7</w:t>
            </w:r>
          </w:p>
        </w:tc>
      </w:tr>
      <w:tr w:rsidR="008A2334" w:rsidRPr="00613AB4" w14:paraId="4792C81A" w14:textId="77777777" w:rsidTr="001E0A1A">
        <w:tc>
          <w:tcPr>
            <w:tcW w:w="464" w:type="dxa"/>
            <w:shd w:val="clear" w:color="auto" w:fill="auto"/>
          </w:tcPr>
          <w:p w14:paraId="5B0F8651"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DA0B6A7" w14:textId="77777777" w:rsidR="008A2334" w:rsidRPr="0017296F" w:rsidRDefault="008A2334" w:rsidP="008A2334">
            <w:pPr>
              <w:spacing w:line="240" w:lineRule="auto"/>
              <w:ind w:firstLine="0"/>
              <w:rPr>
                <w:rFonts w:cs="Arial"/>
                <w:szCs w:val="24"/>
                <w:lang w:val="lv-LV"/>
              </w:rPr>
            </w:pPr>
            <w:r w:rsidRPr="0017296F">
              <w:rPr>
                <w:rFonts w:cs="Arial"/>
                <w:szCs w:val="24"/>
                <w:lang w:val="lv-LV"/>
              </w:rPr>
              <w:t>Līkums  44°,</w:t>
            </w:r>
          </w:p>
          <w:p w14:paraId="198C0DB8" w14:textId="77777777" w:rsidR="008A2334" w:rsidRPr="0017296F" w:rsidRDefault="008A2334" w:rsidP="008A2334">
            <w:pPr>
              <w:spacing w:line="240" w:lineRule="auto"/>
              <w:ind w:firstLine="0"/>
              <w:rPr>
                <w:rFonts w:cs="Arial"/>
                <w:szCs w:val="24"/>
                <w:lang w:val="lv-LV"/>
              </w:rPr>
            </w:pPr>
            <w:r w:rsidRPr="0017296F">
              <w:rPr>
                <w:rFonts w:cs="Arial"/>
                <w:szCs w:val="24"/>
                <w:lang w:val="lv-LV"/>
              </w:rPr>
              <w:t>r=5D</w:t>
            </w:r>
          </w:p>
        </w:tc>
        <w:tc>
          <w:tcPr>
            <w:tcW w:w="2835" w:type="dxa"/>
            <w:shd w:val="clear" w:color="auto" w:fill="auto"/>
          </w:tcPr>
          <w:p w14:paraId="2CF718CC" w14:textId="77777777" w:rsidR="008A2334" w:rsidRPr="0017296F" w:rsidRDefault="008A2334" w:rsidP="008A2334">
            <w:pPr>
              <w:spacing w:before="120" w:line="360" w:lineRule="auto"/>
              <w:ind w:firstLine="0"/>
              <w:rPr>
                <w:rFonts w:cs="Arial"/>
                <w:szCs w:val="24"/>
                <w:lang w:val="lv-LV"/>
              </w:rPr>
            </w:pPr>
            <w:r w:rsidRPr="0017296F">
              <w:rPr>
                <w:rFonts w:cs="Arial"/>
                <w:szCs w:val="24"/>
                <w:lang w:val="lv-LV"/>
              </w:rPr>
              <w:t>168,3х8,8</w:t>
            </w:r>
          </w:p>
        </w:tc>
        <w:tc>
          <w:tcPr>
            <w:tcW w:w="1559" w:type="dxa"/>
            <w:shd w:val="clear" w:color="auto" w:fill="auto"/>
          </w:tcPr>
          <w:p w14:paraId="1E7F127E"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10,5</w:t>
            </w:r>
          </w:p>
        </w:tc>
        <w:tc>
          <w:tcPr>
            <w:tcW w:w="2126" w:type="dxa"/>
            <w:shd w:val="clear" w:color="auto" w:fill="auto"/>
          </w:tcPr>
          <w:p w14:paraId="0BF53116"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 xml:space="preserve">-10 </w:t>
            </w:r>
            <w:r w:rsidRPr="0017296F">
              <w:rPr>
                <w:rFonts w:cs="Arial"/>
                <w:szCs w:val="24"/>
                <w:lang w:val="lv-LV"/>
              </w:rPr>
              <w:sym w:font="Symbol" w:char="F0B8"/>
            </w:r>
            <w:r w:rsidRPr="0017296F">
              <w:rPr>
                <w:rFonts w:cs="Arial"/>
                <w:szCs w:val="24"/>
                <w:lang w:val="lv-LV"/>
              </w:rPr>
              <w:t>+45</w:t>
            </w:r>
          </w:p>
        </w:tc>
        <w:tc>
          <w:tcPr>
            <w:tcW w:w="1559" w:type="dxa"/>
            <w:shd w:val="clear" w:color="auto" w:fill="auto"/>
          </w:tcPr>
          <w:p w14:paraId="5868CD24" w14:textId="77777777" w:rsidR="008A2334" w:rsidRPr="0017296F" w:rsidRDefault="009A35A4" w:rsidP="00786637">
            <w:pPr>
              <w:spacing w:before="120" w:line="360" w:lineRule="auto"/>
              <w:ind w:firstLine="0"/>
              <w:jc w:val="center"/>
              <w:rPr>
                <w:rFonts w:cs="Arial"/>
                <w:szCs w:val="24"/>
                <w:lang w:val="lv-LV"/>
              </w:rPr>
            </w:pPr>
            <w:r w:rsidRPr="0017296F">
              <w:rPr>
                <w:rFonts w:cs="Arial"/>
                <w:szCs w:val="24"/>
                <w:lang w:val="lv-LV"/>
              </w:rPr>
              <w:t>1</w:t>
            </w:r>
          </w:p>
        </w:tc>
      </w:tr>
      <w:tr w:rsidR="008A2334" w:rsidRPr="00613AB4" w14:paraId="30939B8D" w14:textId="77777777" w:rsidTr="001E0A1A">
        <w:tc>
          <w:tcPr>
            <w:tcW w:w="464" w:type="dxa"/>
            <w:shd w:val="clear" w:color="auto" w:fill="auto"/>
          </w:tcPr>
          <w:p w14:paraId="6513681B"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348DCBC5" w14:textId="77777777" w:rsidR="008A2334" w:rsidRPr="0017296F" w:rsidRDefault="008A2334" w:rsidP="008A2334">
            <w:pPr>
              <w:spacing w:line="240" w:lineRule="auto"/>
              <w:ind w:firstLine="0"/>
              <w:rPr>
                <w:rFonts w:cs="Arial"/>
                <w:szCs w:val="24"/>
                <w:lang w:val="lv-LV"/>
              </w:rPr>
            </w:pPr>
            <w:r w:rsidRPr="0017296F">
              <w:rPr>
                <w:rFonts w:cs="Arial"/>
                <w:szCs w:val="24"/>
                <w:lang w:val="lv-LV"/>
              </w:rPr>
              <w:t>Līkums  42°,</w:t>
            </w:r>
          </w:p>
          <w:p w14:paraId="3ECF16FD" w14:textId="77777777" w:rsidR="008A2334" w:rsidRPr="0017296F" w:rsidRDefault="008A2334" w:rsidP="008A2334">
            <w:pPr>
              <w:spacing w:line="240" w:lineRule="auto"/>
              <w:ind w:firstLine="0"/>
              <w:rPr>
                <w:rFonts w:cs="Arial"/>
                <w:szCs w:val="24"/>
                <w:lang w:val="lv-LV"/>
              </w:rPr>
            </w:pPr>
            <w:r w:rsidRPr="0017296F">
              <w:rPr>
                <w:rFonts w:cs="Arial"/>
                <w:szCs w:val="24"/>
                <w:lang w:val="lv-LV"/>
              </w:rPr>
              <w:t>r=5D</w:t>
            </w:r>
          </w:p>
        </w:tc>
        <w:tc>
          <w:tcPr>
            <w:tcW w:w="2835" w:type="dxa"/>
            <w:shd w:val="clear" w:color="auto" w:fill="auto"/>
          </w:tcPr>
          <w:p w14:paraId="29B1BA42" w14:textId="77777777" w:rsidR="008A2334" w:rsidRPr="0017296F" w:rsidRDefault="008A2334" w:rsidP="008A2334">
            <w:pPr>
              <w:spacing w:before="120" w:line="360" w:lineRule="auto"/>
              <w:ind w:firstLine="0"/>
              <w:rPr>
                <w:rFonts w:cs="Arial"/>
                <w:szCs w:val="24"/>
                <w:lang w:val="lv-LV"/>
              </w:rPr>
            </w:pPr>
            <w:r w:rsidRPr="0017296F">
              <w:rPr>
                <w:rFonts w:cs="Arial"/>
                <w:szCs w:val="24"/>
                <w:lang w:val="lv-LV"/>
              </w:rPr>
              <w:t>168,3х8,8</w:t>
            </w:r>
          </w:p>
        </w:tc>
        <w:tc>
          <w:tcPr>
            <w:tcW w:w="1559" w:type="dxa"/>
            <w:shd w:val="clear" w:color="auto" w:fill="auto"/>
          </w:tcPr>
          <w:p w14:paraId="2243415B"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10,5</w:t>
            </w:r>
          </w:p>
        </w:tc>
        <w:tc>
          <w:tcPr>
            <w:tcW w:w="2126" w:type="dxa"/>
            <w:shd w:val="clear" w:color="auto" w:fill="auto"/>
          </w:tcPr>
          <w:p w14:paraId="092F0F90"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 xml:space="preserve">-10 </w:t>
            </w:r>
            <w:r w:rsidRPr="0017296F">
              <w:rPr>
                <w:rFonts w:cs="Arial"/>
                <w:szCs w:val="24"/>
                <w:lang w:val="lv-LV"/>
              </w:rPr>
              <w:sym w:font="Symbol" w:char="F0B8"/>
            </w:r>
            <w:r w:rsidRPr="0017296F">
              <w:rPr>
                <w:rFonts w:cs="Arial"/>
                <w:szCs w:val="24"/>
                <w:lang w:val="lv-LV"/>
              </w:rPr>
              <w:t>+45</w:t>
            </w:r>
          </w:p>
        </w:tc>
        <w:tc>
          <w:tcPr>
            <w:tcW w:w="1559" w:type="dxa"/>
            <w:shd w:val="clear" w:color="auto" w:fill="auto"/>
          </w:tcPr>
          <w:p w14:paraId="6D74B012" w14:textId="77777777" w:rsidR="008A2334" w:rsidRPr="0017296F" w:rsidRDefault="009A5580" w:rsidP="00786637">
            <w:pPr>
              <w:spacing w:before="120" w:line="360" w:lineRule="auto"/>
              <w:ind w:firstLine="0"/>
              <w:jc w:val="center"/>
              <w:rPr>
                <w:rFonts w:cs="Arial"/>
                <w:szCs w:val="24"/>
                <w:lang w:val="lv-LV"/>
              </w:rPr>
            </w:pPr>
            <w:r w:rsidRPr="0017296F">
              <w:rPr>
                <w:rFonts w:cs="Arial"/>
                <w:szCs w:val="24"/>
                <w:lang w:val="lv-LV"/>
              </w:rPr>
              <w:t>3</w:t>
            </w:r>
          </w:p>
        </w:tc>
      </w:tr>
      <w:tr w:rsidR="008A2334" w:rsidRPr="00613AB4" w14:paraId="4A81AE10" w14:textId="77777777" w:rsidTr="001E0A1A">
        <w:tc>
          <w:tcPr>
            <w:tcW w:w="464" w:type="dxa"/>
            <w:shd w:val="clear" w:color="auto" w:fill="auto"/>
          </w:tcPr>
          <w:p w14:paraId="29C33130"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042C46C" w14:textId="77777777" w:rsidR="008A2334" w:rsidRPr="0017296F" w:rsidRDefault="008A2334" w:rsidP="008A2334">
            <w:pPr>
              <w:spacing w:line="240" w:lineRule="auto"/>
              <w:ind w:firstLine="0"/>
              <w:rPr>
                <w:rFonts w:cs="Arial"/>
                <w:szCs w:val="24"/>
                <w:lang w:val="lv-LV"/>
              </w:rPr>
            </w:pPr>
            <w:r w:rsidRPr="0017296F">
              <w:rPr>
                <w:rFonts w:cs="Arial"/>
                <w:szCs w:val="24"/>
                <w:lang w:val="lv-LV"/>
              </w:rPr>
              <w:t>Līkums  40°,</w:t>
            </w:r>
          </w:p>
          <w:p w14:paraId="5C762FBC" w14:textId="77777777" w:rsidR="008A2334" w:rsidRPr="0017296F" w:rsidRDefault="008A2334" w:rsidP="008A2334">
            <w:pPr>
              <w:spacing w:line="240" w:lineRule="auto"/>
              <w:ind w:firstLine="0"/>
              <w:rPr>
                <w:rFonts w:cs="Arial"/>
                <w:szCs w:val="24"/>
                <w:lang w:val="lv-LV"/>
              </w:rPr>
            </w:pPr>
            <w:r w:rsidRPr="0017296F">
              <w:rPr>
                <w:rFonts w:cs="Arial"/>
                <w:szCs w:val="24"/>
                <w:lang w:val="lv-LV"/>
              </w:rPr>
              <w:t>r=5D</w:t>
            </w:r>
          </w:p>
        </w:tc>
        <w:tc>
          <w:tcPr>
            <w:tcW w:w="2835" w:type="dxa"/>
            <w:shd w:val="clear" w:color="auto" w:fill="auto"/>
          </w:tcPr>
          <w:p w14:paraId="3D122A98" w14:textId="77777777" w:rsidR="008A2334" w:rsidRPr="0017296F" w:rsidRDefault="008A2334" w:rsidP="008A2334">
            <w:pPr>
              <w:spacing w:before="120" w:line="360" w:lineRule="auto"/>
              <w:ind w:firstLine="0"/>
              <w:rPr>
                <w:rFonts w:cs="Arial"/>
                <w:szCs w:val="24"/>
                <w:lang w:val="lv-LV"/>
              </w:rPr>
            </w:pPr>
            <w:r w:rsidRPr="0017296F">
              <w:rPr>
                <w:rFonts w:cs="Arial"/>
                <w:szCs w:val="24"/>
                <w:lang w:val="lv-LV"/>
              </w:rPr>
              <w:t>168,3х8,8</w:t>
            </w:r>
          </w:p>
        </w:tc>
        <w:tc>
          <w:tcPr>
            <w:tcW w:w="1559" w:type="dxa"/>
            <w:shd w:val="clear" w:color="auto" w:fill="auto"/>
          </w:tcPr>
          <w:p w14:paraId="7CF8E740"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10,5</w:t>
            </w:r>
          </w:p>
        </w:tc>
        <w:tc>
          <w:tcPr>
            <w:tcW w:w="2126" w:type="dxa"/>
            <w:shd w:val="clear" w:color="auto" w:fill="auto"/>
          </w:tcPr>
          <w:p w14:paraId="73CC80E0"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 xml:space="preserve">-10 </w:t>
            </w:r>
            <w:r w:rsidRPr="0017296F">
              <w:rPr>
                <w:rFonts w:cs="Arial"/>
                <w:szCs w:val="24"/>
                <w:lang w:val="lv-LV"/>
              </w:rPr>
              <w:sym w:font="Symbol" w:char="F0B8"/>
            </w:r>
            <w:r w:rsidRPr="0017296F">
              <w:rPr>
                <w:rFonts w:cs="Arial"/>
                <w:szCs w:val="24"/>
                <w:lang w:val="lv-LV"/>
              </w:rPr>
              <w:t>+45</w:t>
            </w:r>
          </w:p>
        </w:tc>
        <w:tc>
          <w:tcPr>
            <w:tcW w:w="1559" w:type="dxa"/>
            <w:shd w:val="clear" w:color="auto" w:fill="auto"/>
          </w:tcPr>
          <w:p w14:paraId="077910AF" w14:textId="77777777" w:rsidR="008A2334" w:rsidRPr="0017296F" w:rsidRDefault="009A5580" w:rsidP="00786637">
            <w:pPr>
              <w:spacing w:before="120" w:line="360" w:lineRule="auto"/>
              <w:ind w:firstLine="0"/>
              <w:jc w:val="center"/>
              <w:rPr>
                <w:rFonts w:cs="Arial"/>
                <w:szCs w:val="24"/>
                <w:lang w:val="lv-LV"/>
              </w:rPr>
            </w:pPr>
            <w:r w:rsidRPr="0017296F">
              <w:rPr>
                <w:rFonts w:cs="Arial"/>
                <w:szCs w:val="24"/>
                <w:lang w:val="lv-LV"/>
              </w:rPr>
              <w:t>1</w:t>
            </w:r>
          </w:p>
        </w:tc>
      </w:tr>
      <w:tr w:rsidR="00B9190E" w:rsidRPr="00613AB4" w14:paraId="3592A637" w14:textId="77777777" w:rsidTr="001E0A1A">
        <w:tc>
          <w:tcPr>
            <w:tcW w:w="464" w:type="dxa"/>
            <w:shd w:val="clear" w:color="auto" w:fill="auto"/>
          </w:tcPr>
          <w:p w14:paraId="6BFF8742" w14:textId="77777777" w:rsidR="00B9190E" w:rsidRPr="00613AB4" w:rsidRDefault="00B9190E" w:rsidP="00B9190E">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4F4DAF3" w14:textId="77777777" w:rsidR="00B9190E" w:rsidRPr="0017296F" w:rsidRDefault="00B9190E" w:rsidP="00B9190E">
            <w:pPr>
              <w:spacing w:line="240" w:lineRule="auto"/>
              <w:ind w:firstLine="0"/>
              <w:rPr>
                <w:rFonts w:cs="Arial"/>
                <w:szCs w:val="24"/>
                <w:lang w:val="lv-LV"/>
              </w:rPr>
            </w:pPr>
            <w:r w:rsidRPr="0017296F">
              <w:rPr>
                <w:rFonts w:cs="Arial"/>
                <w:szCs w:val="24"/>
                <w:lang w:val="lv-LV"/>
              </w:rPr>
              <w:t>Līkums  39°,</w:t>
            </w:r>
          </w:p>
          <w:p w14:paraId="00806C61" w14:textId="77777777" w:rsidR="00B9190E" w:rsidRPr="0017296F" w:rsidRDefault="00B9190E" w:rsidP="00B9190E">
            <w:pPr>
              <w:spacing w:line="240" w:lineRule="auto"/>
              <w:ind w:firstLine="0"/>
              <w:rPr>
                <w:rFonts w:cs="Arial"/>
                <w:szCs w:val="24"/>
                <w:lang w:val="lv-LV"/>
              </w:rPr>
            </w:pPr>
            <w:r w:rsidRPr="0017296F">
              <w:rPr>
                <w:rFonts w:cs="Arial"/>
                <w:szCs w:val="24"/>
                <w:lang w:val="lv-LV"/>
              </w:rPr>
              <w:t>r=5D</w:t>
            </w:r>
          </w:p>
        </w:tc>
        <w:tc>
          <w:tcPr>
            <w:tcW w:w="2835" w:type="dxa"/>
            <w:shd w:val="clear" w:color="auto" w:fill="auto"/>
          </w:tcPr>
          <w:p w14:paraId="59CA7F62" w14:textId="77777777" w:rsidR="00B9190E" w:rsidRPr="0017296F" w:rsidRDefault="00B9190E" w:rsidP="00B9190E">
            <w:pPr>
              <w:spacing w:before="120" w:line="360" w:lineRule="auto"/>
              <w:ind w:firstLine="0"/>
              <w:rPr>
                <w:rFonts w:cs="Arial"/>
                <w:szCs w:val="24"/>
                <w:lang w:val="lv-LV"/>
              </w:rPr>
            </w:pPr>
            <w:r w:rsidRPr="0017296F">
              <w:rPr>
                <w:rFonts w:cs="Arial"/>
                <w:szCs w:val="24"/>
                <w:lang w:val="lv-LV"/>
              </w:rPr>
              <w:t>168,3х8,8</w:t>
            </w:r>
          </w:p>
        </w:tc>
        <w:tc>
          <w:tcPr>
            <w:tcW w:w="1559" w:type="dxa"/>
            <w:shd w:val="clear" w:color="auto" w:fill="auto"/>
          </w:tcPr>
          <w:p w14:paraId="4885AAA5" w14:textId="77777777" w:rsidR="00B9190E" w:rsidRPr="0017296F" w:rsidRDefault="00B9190E" w:rsidP="00786637">
            <w:pPr>
              <w:spacing w:before="120" w:line="360" w:lineRule="auto"/>
              <w:ind w:firstLine="0"/>
              <w:jc w:val="center"/>
              <w:rPr>
                <w:rFonts w:cs="Arial"/>
                <w:szCs w:val="24"/>
                <w:lang w:val="lv-LV"/>
              </w:rPr>
            </w:pPr>
            <w:r w:rsidRPr="0017296F">
              <w:rPr>
                <w:rFonts w:cs="Arial"/>
                <w:szCs w:val="24"/>
                <w:lang w:val="lv-LV"/>
              </w:rPr>
              <w:t>10,5</w:t>
            </w:r>
          </w:p>
        </w:tc>
        <w:tc>
          <w:tcPr>
            <w:tcW w:w="2126" w:type="dxa"/>
            <w:shd w:val="clear" w:color="auto" w:fill="auto"/>
          </w:tcPr>
          <w:p w14:paraId="4AF04B4A" w14:textId="77777777" w:rsidR="00B9190E" w:rsidRPr="0017296F" w:rsidRDefault="00B9190E" w:rsidP="00786637">
            <w:pPr>
              <w:spacing w:before="120" w:line="360" w:lineRule="auto"/>
              <w:ind w:firstLine="0"/>
              <w:jc w:val="center"/>
              <w:rPr>
                <w:rFonts w:cs="Arial"/>
                <w:szCs w:val="24"/>
                <w:lang w:val="lv-LV"/>
              </w:rPr>
            </w:pPr>
            <w:r w:rsidRPr="0017296F">
              <w:rPr>
                <w:rFonts w:cs="Arial"/>
                <w:szCs w:val="24"/>
                <w:lang w:val="lv-LV"/>
              </w:rPr>
              <w:t xml:space="preserve">-10 </w:t>
            </w:r>
            <w:r w:rsidRPr="0017296F">
              <w:rPr>
                <w:rFonts w:cs="Arial"/>
                <w:szCs w:val="24"/>
                <w:lang w:val="lv-LV"/>
              </w:rPr>
              <w:sym w:font="Symbol" w:char="F0B8"/>
            </w:r>
            <w:r w:rsidRPr="0017296F">
              <w:rPr>
                <w:rFonts w:cs="Arial"/>
                <w:szCs w:val="24"/>
                <w:lang w:val="lv-LV"/>
              </w:rPr>
              <w:t>+45</w:t>
            </w:r>
          </w:p>
        </w:tc>
        <w:tc>
          <w:tcPr>
            <w:tcW w:w="1559" w:type="dxa"/>
            <w:shd w:val="clear" w:color="auto" w:fill="auto"/>
          </w:tcPr>
          <w:p w14:paraId="7F853D6E" w14:textId="77777777" w:rsidR="00B9190E" w:rsidRPr="0017296F" w:rsidRDefault="00B9190E" w:rsidP="00786637">
            <w:pPr>
              <w:spacing w:before="120" w:line="360" w:lineRule="auto"/>
              <w:ind w:firstLine="0"/>
              <w:jc w:val="center"/>
              <w:rPr>
                <w:rFonts w:cs="Arial"/>
                <w:szCs w:val="24"/>
                <w:lang w:val="lv-LV"/>
              </w:rPr>
            </w:pPr>
            <w:r w:rsidRPr="0017296F">
              <w:rPr>
                <w:rFonts w:cs="Arial"/>
                <w:szCs w:val="24"/>
                <w:lang w:val="lv-LV"/>
              </w:rPr>
              <w:t>1</w:t>
            </w:r>
          </w:p>
        </w:tc>
      </w:tr>
      <w:tr w:rsidR="00B9190E" w:rsidRPr="00613AB4" w14:paraId="7C5E51ED" w14:textId="77777777" w:rsidTr="001E0A1A">
        <w:tc>
          <w:tcPr>
            <w:tcW w:w="464" w:type="dxa"/>
            <w:shd w:val="clear" w:color="auto" w:fill="auto"/>
          </w:tcPr>
          <w:p w14:paraId="55FF4C31" w14:textId="77777777" w:rsidR="00B9190E" w:rsidRPr="00613AB4" w:rsidRDefault="00B9190E" w:rsidP="00B9190E">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3E1AE731" w14:textId="77777777" w:rsidR="00B9190E" w:rsidRPr="00F32753" w:rsidRDefault="00B9190E" w:rsidP="00B9190E">
            <w:pPr>
              <w:spacing w:line="240" w:lineRule="auto"/>
              <w:ind w:firstLine="0"/>
              <w:rPr>
                <w:rFonts w:cs="Arial"/>
                <w:szCs w:val="24"/>
                <w:lang w:val="lv-LV"/>
              </w:rPr>
            </w:pPr>
            <w:r w:rsidRPr="00F32753">
              <w:rPr>
                <w:rFonts w:cs="Arial"/>
                <w:szCs w:val="24"/>
                <w:lang w:val="lv-LV"/>
              </w:rPr>
              <w:t>Līkums  38°,</w:t>
            </w:r>
          </w:p>
          <w:p w14:paraId="29241227" w14:textId="77777777" w:rsidR="00B9190E" w:rsidRPr="00F32753" w:rsidRDefault="00B9190E" w:rsidP="00B9190E">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67D9235A" w14:textId="77777777" w:rsidR="00B9190E" w:rsidRPr="00F32753" w:rsidRDefault="00B9190E" w:rsidP="00B9190E">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102E34F3" w14:textId="77777777" w:rsidR="00B9190E" w:rsidRPr="00F32753" w:rsidRDefault="00B9190E"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57B20E6A" w14:textId="77777777" w:rsidR="00B9190E" w:rsidRPr="00F32753" w:rsidRDefault="00B9190E"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64DFE4ED" w14:textId="77777777" w:rsidR="00B9190E" w:rsidRPr="00F32753" w:rsidRDefault="00B9190E" w:rsidP="00786637">
            <w:pPr>
              <w:spacing w:before="120" w:line="360" w:lineRule="auto"/>
              <w:ind w:firstLine="0"/>
              <w:jc w:val="center"/>
              <w:rPr>
                <w:rFonts w:cs="Arial"/>
                <w:szCs w:val="24"/>
                <w:lang w:val="lv-LV"/>
              </w:rPr>
            </w:pPr>
            <w:r w:rsidRPr="00F32753">
              <w:rPr>
                <w:rFonts w:cs="Arial"/>
                <w:szCs w:val="24"/>
                <w:lang w:val="lv-LV"/>
              </w:rPr>
              <w:t>1</w:t>
            </w:r>
            <w:r w:rsidR="00BC0DE4">
              <w:rPr>
                <w:rFonts w:cs="Arial"/>
                <w:szCs w:val="24"/>
                <w:lang w:val="lv-LV"/>
              </w:rPr>
              <w:t>+1</w:t>
            </w:r>
          </w:p>
        </w:tc>
      </w:tr>
      <w:tr w:rsidR="008A2334" w:rsidRPr="00613AB4" w14:paraId="29E2B831" w14:textId="77777777" w:rsidTr="001E0A1A">
        <w:tc>
          <w:tcPr>
            <w:tcW w:w="464" w:type="dxa"/>
            <w:shd w:val="clear" w:color="auto" w:fill="auto"/>
          </w:tcPr>
          <w:p w14:paraId="4979FEA3"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682A91B3"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3</w:t>
            </w:r>
            <w:r w:rsidR="009A5580" w:rsidRPr="00F32753">
              <w:rPr>
                <w:rFonts w:cs="Arial"/>
                <w:szCs w:val="24"/>
                <w:lang w:val="lv-LV"/>
              </w:rPr>
              <w:t>7</w:t>
            </w:r>
            <w:r w:rsidRPr="00F32753">
              <w:rPr>
                <w:rFonts w:cs="Arial"/>
                <w:szCs w:val="24"/>
                <w:lang w:val="lv-LV"/>
              </w:rPr>
              <w:t>°,</w:t>
            </w:r>
          </w:p>
          <w:p w14:paraId="44245BBD"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41E04816"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543A5972"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5D864201"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029F072B" w14:textId="77777777" w:rsidR="008A2334" w:rsidRPr="00F32753" w:rsidRDefault="00A5320A" w:rsidP="00786637">
            <w:pPr>
              <w:spacing w:before="120" w:line="360" w:lineRule="auto"/>
              <w:ind w:firstLine="0"/>
              <w:jc w:val="center"/>
              <w:rPr>
                <w:rFonts w:cs="Arial"/>
                <w:szCs w:val="24"/>
                <w:lang w:val="lv-LV"/>
              </w:rPr>
            </w:pPr>
            <w:r>
              <w:rPr>
                <w:rFonts w:cs="Arial"/>
                <w:szCs w:val="24"/>
                <w:lang w:val="lv-LV"/>
              </w:rPr>
              <w:t>2</w:t>
            </w:r>
            <w:r w:rsidR="00BC0DE4">
              <w:rPr>
                <w:rFonts w:cs="Arial"/>
                <w:szCs w:val="24"/>
                <w:lang w:val="lv-LV"/>
              </w:rPr>
              <w:t>+1</w:t>
            </w:r>
          </w:p>
        </w:tc>
      </w:tr>
      <w:tr w:rsidR="008A2334" w:rsidRPr="00613AB4" w14:paraId="23288F32" w14:textId="77777777" w:rsidTr="001E0A1A">
        <w:tc>
          <w:tcPr>
            <w:tcW w:w="464" w:type="dxa"/>
            <w:shd w:val="clear" w:color="auto" w:fill="auto"/>
          </w:tcPr>
          <w:p w14:paraId="79C0F2C9"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A2F08B2"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3</w:t>
            </w:r>
            <w:r w:rsidR="004C4A42" w:rsidRPr="00F32753">
              <w:rPr>
                <w:rFonts w:cs="Arial"/>
                <w:szCs w:val="24"/>
                <w:lang w:val="lv-LV"/>
              </w:rPr>
              <w:t>5</w:t>
            </w:r>
            <w:r w:rsidRPr="00F32753">
              <w:rPr>
                <w:rFonts w:cs="Arial"/>
                <w:szCs w:val="24"/>
                <w:lang w:val="lv-LV"/>
              </w:rPr>
              <w:t>°,</w:t>
            </w:r>
          </w:p>
          <w:p w14:paraId="796D8248"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792BFA77"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2734A03E"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28F42B7D"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3A352065" w14:textId="77777777" w:rsidR="008A2334" w:rsidRPr="00F32753" w:rsidRDefault="004C4A42" w:rsidP="00786637">
            <w:pPr>
              <w:spacing w:before="120" w:line="360" w:lineRule="auto"/>
              <w:ind w:firstLine="0"/>
              <w:jc w:val="center"/>
              <w:rPr>
                <w:rFonts w:cs="Arial"/>
                <w:szCs w:val="24"/>
                <w:lang w:val="lv-LV"/>
              </w:rPr>
            </w:pPr>
            <w:r w:rsidRPr="00F32753">
              <w:rPr>
                <w:rFonts w:cs="Arial"/>
                <w:szCs w:val="24"/>
                <w:lang w:val="lv-LV"/>
              </w:rPr>
              <w:t>2</w:t>
            </w:r>
            <w:r w:rsidR="00BC0DE4">
              <w:rPr>
                <w:rFonts w:cs="Arial"/>
                <w:szCs w:val="24"/>
                <w:lang w:val="lv-LV"/>
              </w:rPr>
              <w:t>+1</w:t>
            </w:r>
          </w:p>
        </w:tc>
      </w:tr>
      <w:tr w:rsidR="008A2334" w:rsidRPr="00613AB4" w14:paraId="41582DF1" w14:textId="77777777" w:rsidTr="001E0A1A">
        <w:tc>
          <w:tcPr>
            <w:tcW w:w="464" w:type="dxa"/>
            <w:shd w:val="clear" w:color="auto" w:fill="auto"/>
          </w:tcPr>
          <w:p w14:paraId="660A3619" w14:textId="77777777" w:rsidR="008A2334" w:rsidRPr="00613AB4" w:rsidRDefault="008A2334" w:rsidP="00944F9E">
            <w:pPr>
              <w:numPr>
                <w:ilvl w:val="0"/>
                <w:numId w:val="37"/>
              </w:numPr>
              <w:spacing w:before="120" w:line="240" w:lineRule="auto"/>
              <w:ind w:left="357" w:hanging="357"/>
              <w:jc w:val="left"/>
              <w:rPr>
                <w:rFonts w:cs="Arial"/>
                <w:szCs w:val="24"/>
                <w:lang w:val="lv-LV"/>
              </w:rPr>
            </w:pPr>
            <w:r w:rsidRPr="00613AB4">
              <w:rPr>
                <w:rFonts w:cs="Arial"/>
                <w:szCs w:val="24"/>
                <w:lang w:val="lv-LV"/>
              </w:rPr>
              <w:br w:type="page"/>
            </w:r>
          </w:p>
        </w:tc>
        <w:tc>
          <w:tcPr>
            <w:tcW w:w="1658" w:type="dxa"/>
            <w:shd w:val="clear" w:color="auto" w:fill="auto"/>
          </w:tcPr>
          <w:p w14:paraId="30CA3B1E" w14:textId="77777777" w:rsidR="008A2334" w:rsidRPr="0017296F" w:rsidRDefault="008A2334" w:rsidP="008A2334">
            <w:pPr>
              <w:spacing w:line="240" w:lineRule="auto"/>
              <w:ind w:firstLine="0"/>
              <w:rPr>
                <w:rFonts w:cs="Arial"/>
                <w:szCs w:val="24"/>
                <w:lang w:val="lv-LV"/>
              </w:rPr>
            </w:pPr>
            <w:r w:rsidRPr="0017296F">
              <w:rPr>
                <w:rFonts w:cs="Arial"/>
                <w:szCs w:val="24"/>
                <w:lang w:val="lv-LV"/>
              </w:rPr>
              <w:t xml:space="preserve">Līkums </w:t>
            </w:r>
            <w:r w:rsidR="00554A16" w:rsidRPr="0017296F">
              <w:rPr>
                <w:rFonts w:cs="Arial"/>
                <w:szCs w:val="24"/>
                <w:lang w:val="lv-LV"/>
              </w:rPr>
              <w:t>34</w:t>
            </w:r>
            <w:r w:rsidRPr="0017296F">
              <w:rPr>
                <w:rFonts w:cs="Arial"/>
                <w:szCs w:val="24"/>
                <w:lang w:val="lv-LV"/>
              </w:rPr>
              <w:t>°,</w:t>
            </w:r>
          </w:p>
          <w:p w14:paraId="594AC62A" w14:textId="77777777" w:rsidR="008A2334" w:rsidRPr="0017296F" w:rsidRDefault="008A2334" w:rsidP="008A2334">
            <w:pPr>
              <w:spacing w:line="240" w:lineRule="auto"/>
              <w:ind w:firstLine="0"/>
              <w:rPr>
                <w:rFonts w:cs="Arial"/>
                <w:szCs w:val="24"/>
                <w:lang w:val="lv-LV"/>
              </w:rPr>
            </w:pPr>
            <w:r w:rsidRPr="0017296F">
              <w:rPr>
                <w:rFonts w:cs="Arial"/>
                <w:szCs w:val="24"/>
                <w:lang w:val="lv-LV"/>
              </w:rPr>
              <w:t>r=5D</w:t>
            </w:r>
          </w:p>
        </w:tc>
        <w:tc>
          <w:tcPr>
            <w:tcW w:w="2835" w:type="dxa"/>
            <w:shd w:val="clear" w:color="auto" w:fill="auto"/>
          </w:tcPr>
          <w:p w14:paraId="24A1120D" w14:textId="77777777" w:rsidR="008A2334" w:rsidRPr="0017296F" w:rsidRDefault="008A2334" w:rsidP="008A2334">
            <w:pPr>
              <w:spacing w:before="120" w:line="360" w:lineRule="auto"/>
              <w:ind w:firstLine="0"/>
              <w:rPr>
                <w:rFonts w:cs="Arial"/>
                <w:szCs w:val="24"/>
                <w:lang w:val="lv-LV"/>
              </w:rPr>
            </w:pPr>
            <w:r w:rsidRPr="0017296F">
              <w:rPr>
                <w:rFonts w:cs="Arial"/>
                <w:szCs w:val="24"/>
                <w:lang w:val="lv-LV"/>
              </w:rPr>
              <w:t>168,3х8,8</w:t>
            </w:r>
          </w:p>
        </w:tc>
        <w:tc>
          <w:tcPr>
            <w:tcW w:w="1559" w:type="dxa"/>
            <w:shd w:val="clear" w:color="auto" w:fill="auto"/>
          </w:tcPr>
          <w:p w14:paraId="523E3990"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10,5</w:t>
            </w:r>
          </w:p>
        </w:tc>
        <w:tc>
          <w:tcPr>
            <w:tcW w:w="2126" w:type="dxa"/>
            <w:shd w:val="clear" w:color="auto" w:fill="auto"/>
          </w:tcPr>
          <w:p w14:paraId="38333609"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 xml:space="preserve">-10 </w:t>
            </w:r>
            <w:r w:rsidRPr="0017296F">
              <w:rPr>
                <w:rFonts w:cs="Arial"/>
                <w:szCs w:val="24"/>
                <w:lang w:val="lv-LV"/>
              </w:rPr>
              <w:sym w:font="Symbol" w:char="F0B8"/>
            </w:r>
            <w:r w:rsidRPr="0017296F">
              <w:rPr>
                <w:rFonts w:cs="Arial"/>
                <w:szCs w:val="24"/>
                <w:lang w:val="lv-LV"/>
              </w:rPr>
              <w:t>+45</w:t>
            </w:r>
          </w:p>
        </w:tc>
        <w:tc>
          <w:tcPr>
            <w:tcW w:w="1559" w:type="dxa"/>
            <w:shd w:val="clear" w:color="auto" w:fill="auto"/>
          </w:tcPr>
          <w:p w14:paraId="1FACC041" w14:textId="77777777" w:rsidR="008A2334" w:rsidRPr="0017296F" w:rsidRDefault="0078663D" w:rsidP="00786637">
            <w:pPr>
              <w:spacing w:before="120" w:line="360" w:lineRule="auto"/>
              <w:ind w:firstLine="0"/>
              <w:jc w:val="center"/>
              <w:rPr>
                <w:rFonts w:cs="Arial"/>
                <w:szCs w:val="24"/>
                <w:lang w:val="lv-LV"/>
              </w:rPr>
            </w:pPr>
            <w:r w:rsidRPr="0017296F">
              <w:rPr>
                <w:rFonts w:cs="Arial"/>
                <w:szCs w:val="24"/>
                <w:lang w:val="lv-LV"/>
              </w:rPr>
              <w:t>5</w:t>
            </w:r>
          </w:p>
        </w:tc>
      </w:tr>
      <w:tr w:rsidR="00EB27A4" w:rsidRPr="00613AB4" w14:paraId="518597B8" w14:textId="77777777" w:rsidTr="001E0A1A">
        <w:tc>
          <w:tcPr>
            <w:tcW w:w="464" w:type="dxa"/>
            <w:shd w:val="clear" w:color="auto" w:fill="auto"/>
          </w:tcPr>
          <w:p w14:paraId="6EE75675" w14:textId="77777777" w:rsidR="00EB27A4" w:rsidRPr="00613AB4" w:rsidRDefault="00EB27A4" w:rsidP="00EB27A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3BECB386" w14:textId="77777777" w:rsidR="00EB27A4" w:rsidRPr="00F32753" w:rsidRDefault="00EB27A4" w:rsidP="00EB27A4">
            <w:pPr>
              <w:spacing w:line="240" w:lineRule="auto"/>
              <w:ind w:firstLine="0"/>
              <w:rPr>
                <w:rFonts w:cs="Arial"/>
                <w:szCs w:val="24"/>
                <w:lang w:val="lv-LV"/>
              </w:rPr>
            </w:pPr>
            <w:r w:rsidRPr="00F32753">
              <w:rPr>
                <w:rFonts w:cs="Arial"/>
                <w:szCs w:val="24"/>
                <w:lang w:val="lv-LV"/>
              </w:rPr>
              <w:t>Līkums 33°,</w:t>
            </w:r>
          </w:p>
          <w:p w14:paraId="02B0009D" w14:textId="77777777" w:rsidR="00EB27A4" w:rsidRPr="00F32753" w:rsidRDefault="00EB27A4" w:rsidP="00EB27A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35142DD9" w14:textId="77777777" w:rsidR="00EB27A4" w:rsidRPr="00F32753" w:rsidRDefault="00EB27A4" w:rsidP="00EB27A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622FBB1E" w14:textId="77777777" w:rsidR="00EB27A4" w:rsidRPr="00F32753" w:rsidRDefault="00EB27A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5C2A6435" w14:textId="77777777" w:rsidR="00EB27A4" w:rsidRPr="00F32753" w:rsidRDefault="00EB27A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61533E30" w14:textId="77777777" w:rsidR="00EB27A4" w:rsidRPr="00F32753" w:rsidRDefault="00EB27A4" w:rsidP="00786637">
            <w:pPr>
              <w:spacing w:before="120" w:line="360" w:lineRule="auto"/>
              <w:ind w:firstLine="0"/>
              <w:jc w:val="center"/>
              <w:rPr>
                <w:rFonts w:cs="Arial"/>
                <w:szCs w:val="24"/>
                <w:lang w:val="lv-LV"/>
              </w:rPr>
            </w:pPr>
            <w:r w:rsidRPr="00F32753">
              <w:rPr>
                <w:rFonts w:cs="Arial"/>
                <w:szCs w:val="24"/>
                <w:lang w:val="lv-LV"/>
              </w:rPr>
              <w:t>1</w:t>
            </w:r>
            <w:r w:rsidR="00BC0DE4">
              <w:rPr>
                <w:rFonts w:cs="Arial"/>
                <w:szCs w:val="24"/>
                <w:lang w:val="lv-LV"/>
              </w:rPr>
              <w:t>+1</w:t>
            </w:r>
          </w:p>
        </w:tc>
      </w:tr>
      <w:tr w:rsidR="00AE2ED3" w:rsidRPr="00613AB4" w14:paraId="32CF8CE5" w14:textId="77777777" w:rsidTr="001E0A1A">
        <w:tc>
          <w:tcPr>
            <w:tcW w:w="464" w:type="dxa"/>
            <w:shd w:val="clear" w:color="auto" w:fill="auto"/>
          </w:tcPr>
          <w:p w14:paraId="0D1A5759" w14:textId="77777777" w:rsidR="00AE2ED3" w:rsidRPr="00613AB4" w:rsidRDefault="00AE2ED3" w:rsidP="00AE2ED3">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6959B38" w14:textId="77777777" w:rsidR="00AE2ED3" w:rsidRPr="00F32753" w:rsidRDefault="00AE2ED3" w:rsidP="00AE2ED3">
            <w:pPr>
              <w:spacing w:line="240" w:lineRule="auto"/>
              <w:ind w:firstLine="0"/>
              <w:rPr>
                <w:rFonts w:cs="Arial"/>
                <w:szCs w:val="24"/>
                <w:lang w:val="lv-LV"/>
              </w:rPr>
            </w:pPr>
            <w:r w:rsidRPr="00F32753">
              <w:rPr>
                <w:rFonts w:cs="Arial"/>
                <w:szCs w:val="24"/>
                <w:lang w:val="lv-LV"/>
              </w:rPr>
              <w:t>Līkums 32°,</w:t>
            </w:r>
          </w:p>
          <w:p w14:paraId="74707B6C" w14:textId="77777777" w:rsidR="00AE2ED3" w:rsidRPr="00F32753" w:rsidRDefault="00AE2ED3" w:rsidP="00AE2ED3">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1A3BD466" w14:textId="77777777" w:rsidR="00AE2ED3" w:rsidRPr="00F32753" w:rsidRDefault="00AE2ED3" w:rsidP="00AE2ED3">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045011C5" w14:textId="77777777" w:rsidR="00AE2ED3" w:rsidRPr="00F32753" w:rsidRDefault="00AE2ED3"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0EC65556" w14:textId="77777777" w:rsidR="00AE2ED3" w:rsidRPr="00F32753" w:rsidRDefault="00EB27A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69C48281" w14:textId="77777777" w:rsidR="00AE2ED3" w:rsidRPr="00F32753" w:rsidRDefault="00AE2ED3" w:rsidP="00786637">
            <w:pPr>
              <w:spacing w:before="120" w:line="360" w:lineRule="auto"/>
              <w:ind w:firstLine="0"/>
              <w:jc w:val="center"/>
              <w:rPr>
                <w:rFonts w:cs="Arial"/>
                <w:szCs w:val="24"/>
                <w:lang w:val="lv-LV"/>
              </w:rPr>
            </w:pPr>
            <w:r w:rsidRPr="00F32753">
              <w:rPr>
                <w:rFonts w:cs="Arial"/>
                <w:szCs w:val="24"/>
                <w:lang w:val="lv-LV"/>
              </w:rPr>
              <w:t>1</w:t>
            </w:r>
            <w:r w:rsidR="00BC0DE4">
              <w:rPr>
                <w:rFonts w:cs="Arial"/>
                <w:szCs w:val="24"/>
                <w:lang w:val="lv-LV"/>
              </w:rPr>
              <w:t>+1</w:t>
            </w:r>
          </w:p>
        </w:tc>
      </w:tr>
      <w:tr w:rsidR="00AE2ED3" w:rsidRPr="00613AB4" w14:paraId="0CAD0DFB" w14:textId="77777777" w:rsidTr="001E0A1A">
        <w:tc>
          <w:tcPr>
            <w:tcW w:w="464" w:type="dxa"/>
            <w:shd w:val="clear" w:color="auto" w:fill="auto"/>
          </w:tcPr>
          <w:p w14:paraId="5F5CF499" w14:textId="77777777" w:rsidR="00AE2ED3" w:rsidRPr="00613AB4" w:rsidRDefault="00AE2ED3" w:rsidP="00AE2ED3">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0C206F65" w14:textId="77777777" w:rsidR="00AE2ED3" w:rsidRPr="0017296F" w:rsidRDefault="00AE2ED3" w:rsidP="00AE2ED3">
            <w:pPr>
              <w:spacing w:line="240" w:lineRule="auto"/>
              <w:ind w:firstLine="0"/>
              <w:rPr>
                <w:rFonts w:cs="Arial"/>
                <w:szCs w:val="24"/>
                <w:lang w:val="lv-LV"/>
              </w:rPr>
            </w:pPr>
            <w:r w:rsidRPr="0017296F">
              <w:rPr>
                <w:rFonts w:cs="Arial"/>
                <w:szCs w:val="24"/>
                <w:lang w:val="lv-LV"/>
              </w:rPr>
              <w:t>Līkums 31°,</w:t>
            </w:r>
          </w:p>
          <w:p w14:paraId="535E390D" w14:textId="77777777" w:rsidR="00AE2ED3" w:rsidRPr="0017296F" w:rsidRDefault="00AE2ED3" w:rsidP="00AE2ED3">
            <w:pPr>
              <w:spacing w:line="240" w:lineRule="auto"/>
              <w:ind w:firstLine="0"/>
              <w:rPr>
                <w:rFonts w:cs="Arial"/>
                <w:szCs w:val="24"/>
                <w:lang w:val="lv-LV"/>
              </w:rPr>
            </w:pPr>
            <w:r w:rsidRPr="0017296F">
              <w:rPr>
                <w:rFonts w:cs="Arial"/>
                <w:szCs w:val="24"/>
                <w:lang w:val="lv-LV"/>
              </w:rPr>
              <w:t>r=5D</w:t>
            </w:r>
          </w:p>
        </w:tc>
        <w:tc>
          <w:tcPr>
            <w:tcW w:w="2835" w:type="dxa"/>
            <w:shd w:val="clear" w:color="auto" w:fill="auto"/>
          </w:tcPr>
          <w:p w14:paraId="60BF8CE0" w14:textId="77777777" w:rsidR="00AE2ED3" w:rsidRPr="0017296F" w:rsidRDefault="00AE2ED3" w:rsidP="00AE2ED3">
            <w:pPr>
              <w:spacing w:before="120" w:line="360" w:lineRule="auto"/>
              <w:ind w:firstLine="0"/>
              <w:rPr>
                <w:rFonts w:cs="Arial"/>
                <w:szCs w:val="24"/>
                <w:lang w:val="lv-LV"/>
              </w:rPr>
            </w:pPr>
            <w:r w:rsidRPr="0017296F">
              <w:rPr>
                <w:rFonts w:cs="Arial"/>
                <w:szCs w:val="24"/>
                <w:lang w:val="lv-LV"/>
              </w:rPr>
              <w:t>168,3х8,8</w:t>
            </w:r>
          </w:p>
        </w:tc>
        <w:tc>
          <w:tcPr>
            <w:tcW w:w="1559" w:type="dxa"/>
            <w:shd w:val="clear" w:color="auto" w:fill="auto"/>
          </w:tcPr>
          <w:p w14:paraId="2F8C4F75" w14:textId="77777777" w:rsidR="00AE2ED3" w:rsidRPr="0017296F" w:rsidRDefault="00AE2ED3" w:rsidP="00786637">
            <w:pPr>
              <w:spacing w:before="120" w:line="360" w:lineRule="auto"/>
              <w:ind w:firstLine="0"/>
              <w:jc w:val="center"/>
              <w:rPr>
                <w:rFonts w:cs="Arial"/>
                <w:szCs w:val="24"/>
                <w:lang w:val="lv-LV"/>
              </w:rPr>
            </w:pPr>
            <w:r w:rsidRPr="0017296F">
              <w:rPr>
                <w:rFonts w:cs="Arial"/>
                <w:szCs w:val="24"/>
                <w:lang w:val="lv-LV"/>
              </w:rPr>
              <w:t>10,5</w:t>
            </w:r>
          </w:p>
        </w:tc>
        <w:tc>
          <w:tcPr>
            <w:tcW w:w="2126" w:type="dxa"/>
            <w:shd w:val="clear" w:color="auto" w:fill="auto"/>
          </w:tcPr>
          <w:p w14:paraId="34D10C6D" w14:textId="77777777" w:rsidR="00AE2ED3" w:rsidRPr="0017296F" w:rsidRDefault="00EB27A4" w:rsidP="00786637">
            <w:pPr>
              <w:spacing w:before="120" w:line="360" w:lineRule="auto"/>
              <w:ind w:firstLine="0"/>
              <w:jc w:val="center"/>
              <w:rPr>
                <w:rFonts w:cs="Arial"/>
                <w:szCs w:val="24"/>
                <w:lang w:val="lv-LV"/>
              </w:rPr>
            </w:pPr>
            <w:r w:rsidRPr="0017296F">
              <w:rPr>
                <w:rFonts w:cs="Arial"/>
                <w:szCs w:val="24"/>
                <w:lang w:val="lv-LV"/>
              </w:rPr>
              <w:t xml:space="preserve">-10 </w:t>
            </w:r>
            <w:r w:rsidRPr="0017296F">
              <w:rPr>
                <w:rFonts w:cs="Arial"/>
                <w:szCs w:val="24"/>
                <w:lang w:val="lv-LV"/>
              </w:rPr>
              <w:sym w:font="Symbol" w:char="F0B8"/>
            </w:r>
            <w:r w:rsidRPr="0017296F">
              <w:rPr>
                <w:rFonts w:cs="Arial"/>
                <w:szCs w:val="24"/>
                <w:lang w:val="lv-LV"/>
              </w:rPr>
              <w:t>+45</w:t>
            </w:r>
          </w:p>
        </w:tc>
        <w:tc>
          <w:tcPr>
            <w:tcW w:w="1559" w:type="dxa"/>
            <w:shd w:val="clear" w:color="auto" w:fill="auto"/>
          </w:tcPr>
          <w:p w14:paraId="52D69208" w14:textId="77777777" w:rsidR="00AE2ED3" w:rsidRPr="0017296F" w:rsidRDefault="00AE2ED3" w:rsidP="00786637">
            <w:pPr>
              <w:spacing w:before="120" w:line="360" w:lineRule="auto"/>
              <w:ind w:firstLine="0"/>
              <w:jc w:val="center"/>
              <w:rPr>
                <w:rFonts w:cs="Arial"/>
                <w:szCs w:val="24"/>
                <w:lang w:val="lv-LV"/>
              </w:rPr>
            </w:pPr>
            <w:r w:rsidRPr="0017296F">
              <w:rPr>
                <w:rFonts w:cs="Arial"/>
                <w:szCs w:val="24"/>
                <w:lang w:val="lv-LV"/>
              </w:rPr>
              <w:t>2</w:t>
            </w:r>
          </w:p>
        </w:tc>
      </w:tr>
      <w:tr w:rsidR="008A2334" w:rsidRPr="00613AB4" w14:paraId="411E7D79" w14:textId="77777777" w:rsidTr="001E0A1A">
        <w:tc>
          <w:tcPr>
            <w:tcW w:w="464" w:type="dxa"/>
            <w:shd w:val="clear" w:color="auto" w:fill="auto"/>
          </w:tcPr>
          <w:p w14:paraId="65FE1E30"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60D906A1" w14:textId="77777777" w:rsidR="008A2334" w:rsidRPr="00F32753" w:rsidRDefault="008A2334" w:rsidP="008A2334">
            <w:pPr>
              <w:spacing w:line="240" w:lineRule="auto"/>
              <w:ind w:firstLine="0"/>
              <w:rPr>
                <w:rFonts w:cs="Arial"/>
                <w:szCs w:val="24"/>
                <w:lang w:val="lv-LV"/>
              </w:rPr>
            </w:pPr>
            <w:r w:rsidRPr="00F32753">
              <w:rPr>
                <w:rFonts w:cs="Arial"/>
                <w:szCs w:val="24"/>
                <w:lang w:val="lv-LV"/>
              </w:rPr>
              <w:t xml:space="preserve">Līkums  </w:t>
            </w:r>
            <w:r w:rsidR="00160E60" w:rsidRPr="00F32753">
              <w:rPr>
                <w:rFonts w:cs="Arial"/>
                <w:szCs w:val="24"/>
                <w:lang w:val="lv-LV"/>
              </w:rPr>
              <w:t>29</w:t>
            </w:r>
            <w:r w:rsidRPr="00F32753">
              <w:rPr>
                <w:rFonts w:cs="Arial"/>
                <w:szCs w:val="24"/>
                <w:lang w:val="lv-LV"/>
              </w:rPr>
              <w:t>°,</w:t>
            </w:r>
          </w:p>
          <w:p w14:paraId="00E03D9C"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35A84B76"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1463B3C8"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4FF4AA4A"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7835C048" w14:textId="77777777" w:rsidR="008A2334" w:rsidRPr="00F32753" w:rsidRDefault="00FB0BB8" w:rsidP="00786637">
            <w:pPr>
              <w:spacing w:before="120" w:line="360" w:lineRule="auto"/>
              <w:ind w:firstLine="0"/>
              <w:jc w:val="center"/>
              <w:rPr>
                <w:rFonts w:cs="Arial"/>
                <w:szCs w:val="24"/>
                <w:lang w:val="lv-LV"/>
              </w:rPr>
            </w:pPr>
            <w:r>
              <w:rPr>
                <w:rFonts w:cs="Arial"/>
                <w:szCs w:val="24"/>
                <w:lang w:val="lv-LV"/>
              </w:rPr>
              <w:t>4</w:t>
            </w:r>
            <w:r w:rsidR="00BC0DE4">
              <w:rPr>
                <w:rFonts w:cs="Arial"/>
                <w:szCs w:val="24"/>
                <w:lang w:val="lv-LV"/>
              </w:rPr>
              <w:t>+1</w:t>
            </w:r>
          </w:p>
        </w:tc>
      </w:tr>
      <w:tr w:rsidR="008A2334" w:rsidRPr="00613AB4" w14:paraId="583F8759" w14:textId="77777777" w:rsidTr="001E0A1A">
        <w:tc>
          <w:tcPr>
            <w:tcW w:w="464" w:type="dxa"/>
            <w:shd w:val="clear" w:color="auto" w:fill="auto"/>
          </w:tcPr>
          <w:p w14:paraId="49C0536A"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24CD5C8" w14:textId="77777777" w:rsidR="008A2334" w:rsidRPr="00F32753" w:rsidRDefault="008A2334" w:rsidP="008A2334">
            <w:pPr>
              <w:spacing w:line="240" w:lineRule="auto"/>
              <w:ind w:firstLine="0"/>
              <w:rPr>
                <w:rFonts w:cs="Arial"/>
                <w:szCs w:val="24"/>
                <w:lang w:val="lv-LV"/>
              </w:rPr>
            </w:pPr>
            <w:r w:rsidRPr="00F32753">
              <w:rPr>
                <w:rFonts w:cs="Arial"/>
                <w:szCs w:val="24"/>
                <w:lang w:val="lv-LV"/>
              </w:rPr>
              <w:t xml:space="preserve">Līkums  </w:t>
            </w:r>
            <w:r w:rsidR="00160E60" w:rsidRPr="00F32753">
              <w:rPr>
                <w:rFonts w:cs="Arial"/>
                <w:szCs w:val="24"/>
                <w:lang w:val="lv-LV"/>
              </w:rPr>
              <w:t>28</w:t>
            </w:r>
            <w:r w:rsidRPr="00F32753">
              <w:rPr>
                <w:rFonts w:cs="Arial"/>
                <w:szCs w:val="24"/>
                <w:lang w:val="lv-LV"/>
              </w:rPr>
              <w:t>°,</w:t>
            </w:r>
          </w:p>
          <w:p w14:paraId="08B2566A"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3CA9E49E"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5CB45F82"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0EC0DD77"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17FCCC8A" w14:textId="77777777" w:rsidR="008A2334" w:rsidRPr="00F32753" w:rsidRDefault="00782870" w:rsidP="00786637">
            <w:pPr>
              <w:spacing w:before="120" w:line="360" w:lineRule="auto"/>
              <w:ind w:firstLine="0"/>
              <w:jc w:val="center"/>
              <w:rPr>
                <w:rFonts w:cs="Arial"/>
                <w:szCs w:val="24"/>
                <w:lang w:val="lv-LV"/>
              </w:rPr>
            </w:pPr>
            <w:r>
              <w:rPr>
                <w:rFonts w:cs="Arial"/>
                <w:szCs w:val="24"/>
                <w:lang w:val="lv-LV"/>
              </w:rPr>
              <w:t>8</w:t>
            </w:r>
            <w:r w:rsidR="00BC0DE4">
              <w:rPr>
                <w:rFonts w:cs="Arial"/>
                <w:szCs w:val="24"/>
                <w:lang w:val="lv-LV"/>
              </w:rPr>
              <w:t>+1</w:t>
            </w:r>
          </w:p>
        </w:tc>
      </w:tr>
      <w:tr w:rsidR="008A2334" w:rsidRPr="00613AB4" w14:paraId="6E5FF532" w14:textId="77777777" w:rsidTr="001E0A1A">
        <w:tc>
          <w:tcPr>
            <w:tcW w:w="464" w:type="dxa"/>
            <w:shd w:val="clear" w:color="auto" w:fill="auto"/>
          </w:tcPr>
          <w:p w14:paraId="18384A89"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2901E25" w14:textId="77777777" w:rsidR="008A2334" w:rsidRPr="0017296F" w:rsidRDefault="008A2334" w:rsidP="008A2334">
            <w:pPr>
              <w:spacing w:line="240" w:lineRule="auto"/>
              <w:ind w:firstLine="0"/>
              <w:rPr>
                <w:rFonts w:cs="Arial"/>
                <w:szCs w:val="24"/>
                <w:lang w:val="lv-LV"/>
              </w:rPr>
            </w:pPr>
            <w:r w:rsidRPr="0017296F">
              <w:rPr>
                <w:rFonts w:cs="Arial"/>
                <w:szCs w:val="24"/>
                <w:lang w:val="lv-LV"/>
              </w:rPr>
              <w:t>Līkums  27°,</w:t>
            </w:r>
          </w:p>
          <w:p w14:paraId="2DE14A02" w14:textId="77777777" w:rsidR="008A2334" w:rsidRPr="0017296F" w:rsidRDefault="008A2334" w:rsidP="008A2334">
            <w:pPr>
              <w:spacing w:line="240" w:lineRule="auto"/>
              <w:ind w:firstLine="0"/>
              <w:rPr>
                <w:rFonts w:cs="Arial"/>
                <w:szCs w:val="24"/>
                <w:lang w:val="lv-LV"/>
              </w:rPr>
            </w:pPr>
            <w:r w:rsidRPr="0017296F">
              <w:rPr>
                <w:rFonts w:cs="Arial"/>
                <w:szCs w:val="24"/>
                <w:lang w:val="lv-LV"/>
              </w:rPr>
              <w:t>r=5D</w:t>
            </w:r>
          </w:p>
        </w:tc>
        <w:tc>
          <w:tcPr>
            <w:tcW w:w="2835" w:type="dxa"/>
            <w:shd w:val="clear" w:color="auto" w:fill="auto"/>
          </w:tcPr>
          <w:p w14:paraId="36E0FD07" w14:textId="77777777" w:rsidR="008A2334" w:rsidRPr="0017296F" w:rsidRDefault="008A2334" w:rsidP="008A2334">
            <w:pPr>
              <w:spacing w:before="120" w:line="360" w:lineRule="auto"/>
              <w:ind w:firstLine="0"/>
              <w:rPr>
                <w:rFonts w:cs="Arial"/>
                <w:szCs w:val="24"/>
                <w:lang w:val="lv-LV"/>
              </w:rPr>
            </w:pPr>
            <w:r w:rsidRPr="0017296F">
              <w:rPr>
                <w:rFonts w:cs="Arial"/>
                <w:szCs w:val="24"/>
                <w:lang w:val="lv-LV"/>
              </w:rPr>
              <w:t>168,3х8,8</w:t>
            </w:r>
          </w:p>
        </w:tc>
        <w:tc>
          <w:tcPr>
            <w:tcW w:w="1559" w:type="dxa"/>
            <w:shd w:val="clear" w:color="auto" w:fill="auto"/>
          </w:tcPr>
          <w:p w14:paraId="7057C843"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10,5</w:t>
            </w:r>
          </w:p>
        </w:tc>
        <w:tc>
          <w:tcPr>
            <w:tcW w:w="2126" w:type="dxa"/>
            <w:shd w:val="clear" w:color="auto" w:fill="auto"/>
          </w:tcPr>
          <w:p w14:paraId="72AAA08E"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 xml:space="preserve">-10 </w:t>
            </w:r>
            <w:r w:rsidRPr="0017296F">
              <w:rPr>
                <w:rFonts w:cs="Arial"/>
                <w:szCs w:val="24"/>
                <w:lang w:val="lv-LV"/>
              </w:rPr>
              <w:sym w:font="Symbol" w:char="F0B8"/>
            </w:r>
            <w:r w:rsidRPr="0017296F">
              <w:rPr>
                <w:rFonts w:cs="Arial"/>
                <w:szCs w:val="24"/>
                <w:lang w:val="lv-LV"/>
              </w:rPr>
              <w:t>+45</w:t>
            </w:r>
          </w:p>
        </w:tc>
        <w:tc>
          <w:tcPr>
            <w:tcW w:w="1559" w:type="dxa"/>
            <w:shd w:val="clear" w:color="auto" w:fill="auto"/>
          </w:tcPr>
          <w:p w14:paraId="16DE6F49" w14:textId="77777777" w:rsidR="008A2334" w:rsidRPr="0017296F" w:rsidRDefault="00816E48" w:rsidP="00786637">
            <w:pPr>
              <w:spacing w:before="120" w:line="360" w:lineRule="auto"/>
              <w:ind w:firstLine="0"/>
              <w:jc w:val="center"/>
              <w:rPr>
                <w:rFonts w:cs="Arial"/>
                <w:szCs w:val="24"/>
                <w:lang w:val="lv-LV"/>
              </w:rPr>
            </w:pPr>
            <w:r w:rsidRPr="0017296F">
              <w:rPr>
                <w:rFonts w:cs="Arial"/>
                <w:szCs w:val="24"/>
                <w:lang w:val="lv-LV"/>
              </w:rPr>
              <w:t>7</w:t>
            </w:r>
          </w:p>
        </w:tc>
      </w:tr>
      <w:tr w:rsidR="008A2334" w:rsidRPr="00613AB4" w14:paraId="064D7AF1" w14:textId="77777777" w:rsidTr="001E0A1A">
        <w:tc>
          <w:tcPr>
            <w:tcW w:w="464" w:type="dxa"/>
            <w:shd w:val="clear" w:color="auto" w:fill="auto"/>
          </w:tcPr>
          <w:p w14:paraId="724E6969"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52ED0DD"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26°,</w:t>
            </w:r>
          </w:p>
          <w:p w14:paraId="300F8188"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5DE910AD"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5131A79F"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78F85261"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697D4859" w14:textId="77777777" w:rsidR="008A2334" w:rsidRPr="00F32753" w:rsidRDefault="00A767A7" w:rsidP="00786637">
            <w:pPr>
              <w:spacing w:before="120" w:line="360" w:lineRule="auto"/>
              <w:ind w:firstLine="0"/>
              <w:jc w:val="center"/>
              <w:rPr>
                <w:rFonts w:cs="Arial"/>
                <w:szCs w:val="24"/>
                <w:lang w:val="lv-LV"/>
              </w:rPr>
            </w:pPr>
            <w:r>
              <w:rPr>
                <w:rFonts w:cs="Arial"/>
                <w:szCs w:val="24"/>
                <w:lang w:val="lv-LV"/>
              </w:rPr>
              <w:t>3</w:t>
            </w:r>
            <w:r w:rsidR="00BC0DE4">
              <w:rPr>
                <w:rFonts w:cs="Arial"/>
                <w:szCs w:val="24"/>
                <w:lang w:val="lv-LV"/>
              </w:rPr>
              <w:t>+1</w:t>
            </w:r>
          </w:p>
        </w:tc>
      </w:tr>
      <w:tr w:rsidR="008A2334" w:rsidRPr="00613AB4" w14:paraId="4AC0DA4A" w14:textId="77777777" w:rsidTr="001E0A1A">
        <w:tc>
          <w:tcPr>
            <w:tcW w:w="464" w:type="dxa"/>
            <w:shd w:val="clear" w:color="auto" w:fill="auto"/>
          </w:tcPr>
          <w:p w14:paraId="657225A6"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671B30B0"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25°,</w:t>
            </w:r>
          </w:p>
          <w:p w14:paraId="1927B28C"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22F959D6"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52F82A54"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157CAC37"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6AE76955" w14:textId="77777777" w:rsidR="008A2334" w:rsidRPr="00F32753" w:rsidRDefault="00C122C8" w:rsidP="00786637">
            <w:pPr>
              <w:spacing w:before="120" w:line="360" w:lineRule="auto"/>
              <w:ind w:firstLine="0"/>
              <w:jc w:val="center"/>
              <w:rPr>
                <w:rFonts w:cs="Arial"/>
                <w:szCs w:val="24"/>
                <w:lang w:val="lv-LV"/>
              </w:rPr>
            </w:pPr>
            <w:r w:rsidRPr="00F32753">
              <w:rPr>
                <w:rFonts w:cs="Arial"/>
                <w:szCs w:val="24"/>
                <w:lang w:val="lv-LV"/>
              </w:rPr>
              <w:t>2</w:t>
            </w:r>
            <w:r w:rsidR="00BC0DE4">
              <w:rPr>
                <w:rFonts w:cs="Arial"/>
                <w:szCs w:val="24"/>
                <w:lang w:val="lv-LV"/>
              </w:rPr>
              <w:t>+1</w:t>
            </w:r>
          </w:p>
        </w:tc>
      </w:tr>
      <w:tr w:rsidR="008A2334" w:rsidRPr="00613AB4" w14:paraId="39B9FD95" w14:textId="77777777" w:rsidTr="001E0A1A">
        <w:tc>
          <w:tcPr>
            <w:tcW w:w="464" w:type="dxa"/>
            <w:shd w:val="clear" w:color="auto" w:fill="auto"/>
          </w:tcPr>
          <w:p w14:paraId="63831ED3"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38426B9B"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24°,</w:t>
            </w:r>
          </w:p>
          <w:p w14:paraId="6726E2D0"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59D826AB"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5450578B"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293B5F24"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65BDB447" w14:textId="77777777" w:rsidR="008A2334" w:rsidRPr="00F32753" w:rsidRDefault="00A22343" w:rsidP="00786637">
            <w:pPr>
              <w:spacing w:before="120" w:line="360" w:lineRule="auto"/>
              <w:ind w:firstLine="0"/>
              <w:jc w:val="center"/>
              <w:rPr>
                <w:rFonts w:cs="Arial"/>
                <w:szCs w:val="24"/>
                <w:lang w:val="lv-LV"/>
              </w:rPr>
            </w:pPr>
            <w:r>
              <w:rPr>
                <w:rFonts w:cs="Arial"/>
                <w:szCs w:val="24"/>
                <w:lang w:val="lv-LV"/>
              </w:rPr>
              <w:t>2</w:t>
            </w:r>
            <w:r w:rsidR="00BC0DE4">
              <w:rPr>
                <w:rFonts w:cs="Arial"/>
                <w:szCs w:val="24"/>
                <w:lang w:val="lv-LV"/>
              </w:rPr>
              <w:t>+1</w:t>
            </w:r>
          </w:p>
        </w:tc>
      </w:tr>
      <w:tr w:rsidR="008A2334" w:rsidRPr="00613AB4" w14:paraId="20FF2DF9" w14:textId="77777777" w:rsidTr="001E0A1A">
        <w:tc>
          <w:tcPr>
            <w:tcW w:w="464" w:type="dxa"/>
            <w:shd w:val="clear" w:color="auto" w:fill="auto"/>
          </w:tcPr>
          <w:p w14:paraId="2F420549"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12D1984A" w14:textId="77777777" w:rsidR="008A2334" w:rsidRPr="0017296F" w:rsidRDefault="008A2334" w:rsidP="008A2334">
            <w:pPr>
              <w:spacing w:line="240" w:lineRule="auto"/>
              <w:ind w:firstLine="0"/>
              <w:rPr>
                <w:rFonts w:cs="Arial"/>
                <w:szCs w:val="24"/>
                <w:lang w:val="lv-LV"/>
              </w:rPr>
            </w:pPr>
            <w:r w:rsidRPr="0017296F">
              <w:rPr>
                <w:rFonts w:cs="Arial"/>
                <w:szCs w:val="24"/>
                <w:lang w:val="lv-LV"/>
              </w:rPr>
              <w:t>Līkums  23°,</w:t>
            </w:r>
          </w:p>
          <w:p w14:paraId="0DCC0F66" w14:textId="77777777" w:rsidR="008A2334" w:rsidRPr="0017296F" w:rsidRDefault="008A2334" w:rsidP="008A2334">
            <w:pPr>
              <w:spacing w:line="240" w:lineRule="auto"/>
              <w:ind w:firstLine="0"/>
              <w:rPr>
                <w:rFonts w:cs="Arial"/>
                <w:szCs w:val="24"/>
                <w:lang w:val="lv-LV"/>
              </w:rPr>
            </w:pPr>
            <w:r w:rsidRPr="0017296F">
              <w:rPr>
                <w:rFonts w:cs="Arial"/>
                <w:szCs w:val="24"/>
                <w:lang w:val="lv-LV"/>
              </w:rPr>
              <w:t>r=5D</w:t>
            </w:r>
          </w:p>
        </w:tc>
        <w:tc>
          <w:tcPr>
            <w:tcW w:w="2835" w:type="dxa"/>
            <w:shd w:val="clear" w:color="auto" w:fill="auto"/>
          </w:tcPr>
          <w:p w14:paraId="68777E97" w14:textId="77777777" w:rsidR="008A2334" w:rsidRPr="0017296F" w:rsidRDefault="008A2334" w:rsidP="008A2334">
            <w:pPr>
              <w:spacing w:before="120" w:line="360" w:lineRule="auto"/>
              <w:ind w:firstLine="0"/>
              <w:rPr>
                <w:rFonts w:cs="Arial"/>
                <w:szCs w:val="24"/>
                <w:lang w:val="lv-LV"/>
              </w:rPr>
            </w:pPr>
            <w:r w:rsidRPr="0017296F">
              <w:rPr>
                <w:rFonts w:cs="Arial"/>
                <w:szCs w:val="24"/>
                <w:lang w:val="lv-LV"/>
              </w:rPr>
              <w:t>168,3х8,8</w:t>
            </w:r>
          </w:p>
        </w:tc>
        <w:tc>
          <w:tcPr>
            <w:tcW w:w="1559" w:type="dxa"/>
            <w:shd w:val="clear" w:color="auto" w:fill="auto"/>
          </w:tcPr>
          <w:p w14:paraId="4B404C15"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10,5</w:t>
            </w:r>
          </w:p>
        </w:tc>
        <w:tc>
          <w:tcPr>
            <w:tcW w:w="2126" w:type="dxa"/>
            <w:shd w:val="clear" w:color="auto" w:fill="auto"/>
          </w:tcPr>
          <w:p w14:paraId="7CB3AAAD"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 xml:space="preserve">-10 </w:t>
            </w:r>
            <w:r w:rsidRPr="0017296F">
              <w:rPr>
                <w:rFonts w:cs="Arial"/>
                <w:szCs w:val="24"/>
                <w:lang w:val="lv-LV"/>
              </w:rPr>
              <w:sym w:font="Symbol" w:char="F0B8"/>
            </w:r>
            <w:r w:rsidRPr="0017296F">
              <w:rPr>
                <w:rFonts w:cs="Arial"/>
                <w:szCs w:val="24"/>
                <w:lang w:val="lv-LV"/>
              </w:rPr>
              <w:t>+45</w:t>
            </w:r>
          </w:p>
        </w:tc>
        <w:tc>
          <w:tcPr>
            <w:tcW w:w="1559" w:type="dxa"/>
            <w:shd w:val="clear" w:color="auto" w:fill="auto"/>
          </w:tcPr>
          <w:p w14:paraId="13A7A204" w14:textId="77777777" w:rsidR="008A2334" w:rsidRPr="0017296F" w:rsidRDefault="00A0403A" w:rsidP="00786637">
            <w:pPr>
              <w:spacing w:before="120" w:line="360" w:lineRule="auto"/>
              <w:ind w:firstLine="0"/>
              <w:jc w:val="center"/>
              <w:rPr>
                <w:rFonts w:cs="Arial"/>
                <w:szCs w:val="24"/>
                <w:lang w:val="lv-LV"/>
              </w:rPr>
            </w:pPr>
            <w:r w:rsidRPr="0017296F">
              <w:rPr>
                <w:rFonts w:cs="Arial"/>
                <w:szCs w:val="24"/>
                <w:lang w:val="lv-LV"/>
              </w:rPr>
              <w:t>2</w:t>
            </w:r>
          </w:p>
        </w:tc>
      </w:tr>
      <w:tr w:rsidR="008A2334" w:rsidRPr="00613AB4" w14:paraId="0C9BB403" w14:textId="77777777" w:rsidTr="001E0A1A">
        <w:tc>
          <w:tcPr>
            <w:tcW w:w="464" w:type="dxa"/>
            <w:shd w:val="clear" w:color="auto" w:fill="auto"/>
          </w:tcPr>
          <w:p w14:paraId="78937DF9"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D54B576"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22°,</w:t>
            </w:r>
          </w:p>
          <w:p w14:paraId="45C26162"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4D1ECD8F"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31C0C270"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4AF01436"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77442711"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w:t>
            </w:r>
            <w:r w:rsidR="00BC0DE4">
              <w:rPr>
                <w:rFonts w:cs="Arial"/>
                <w:szCs w:val="24"/>
                <w:lang w:val="lv-LV"/>
              </w:rPr>
              <w:t>+1</w:t>
            </w:r>
          </w:p>
        </w:tc>
      </w:tr>
      <w:tr w:rsidR="004600E4" w:rsidRPr="00613AB4" w14:paraId="0C3CA531" w14:textId="77777777" w:rsidTr="001E0A1A">
        <w:tc>
          <w:tcPr>
            <w:tcW w:w="464" w:type="dxa"/>
            <w:shd w:val="clear" w:color="auto" w:fill="auto"/>
          </w:tcPr>
          <w:p w14:paraId="4C557BE1" w14:textId="77777777" w:rsidR="004600E4" w:rsidRPr="00613AB4" w:rsidRDefault="004600E4" w:rsidP="004600E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067E47B3" w14:textId="77777777" w:rsidR="004600E4" w:rsidRPr="00F32753" w:rsidRDefault="004600E4" w:rsidP="004600E4">
            <w:pPr>
              <w:spacing w:line="240" w:lineRule="auto"/>
              <w:ind w:firstLine="0"/>
              <w:rPr>
                <w:rFonts w:cs="Arial"/>
                <w:szCs w:val="24"/>
                <w:lang w:val="lv-LV"/>
              </w:rPr>
            </w:pPr>
            <w:r w:rsidRPr="00F32753">
              <w:rPr>
                <w:rFonts w:cs="Arial"/>
                <w:szCs w:val="24"/>
                <w:lang w:val="lv-LV"/>
              </w:rPr>
              <w:t>Līkums  21°,</w:t>
            </w:r>
          </w:p>
          <w:p w14:paraId="35915327" w14:textId="77777777" w:rsidR="004600E4" w:rsidRPr="00F32753" w:rsidRDefault="004600E4" w:rsidP="004600E4">
            <w:pPr>
              <w:spacing w:line="240" w:lineRule="auto"/>
              <w:ind w:firstLine="0"/>
              <w:rPr>
                <w:rFonts w:cs="Arial"/>
                <w:strike/>
                <w:szCs w:val="24"/>
                <w:lang w:val="lv-LV"/>
              </w:rPr>
            </w:pPr>
            <w:r w:rsidRPr="00F32753">
              <w:rPr>
                <w:rFonts w:cs="Arial"/>
                <w:szCs w:val="24"/>
                <w:lang w:val="lv-LV"/>
              </w:rPr>
              <w:t>r=5D</w:t>
            </w:r>
          </w:p>
        </w:tc>
        <w:tc>
          <w:tcPr>
            <w:tcW w:w="2835" w:type="dxa"/>
            <w:shd w:val="clear" w:color="auto" w:fill="auto"/>
          </w:tcPr>
          <w:p w14:paraId="232FD0B1" w14:textId="77777777" w:rsidR="004600E4" w:rsidRPr="00F32753" w:rsidRDefault="004600E4" w:rsidP="004600E4">
            <w:pPr>
              <w:spacing w:before="120" w:line="360" w:lineRule="auto"/>
              <w:ind w:firstLine="0"/>
              <w:rPr>
                <w:rFonts w:cs="Arial"/>
                <w:strike/>
                <w:szCs w:val="24"/>
                <w:lang w:val="lv-LV"/>
              </w:rPr>
            </w:pPr>
            <w:r w:rsidRPr="00F32753">
              <w:rPr>
                <w:rFonts w:cs="Arial"/>
                <w:szCs w:val="24"/>
                <w:lang w:val="lv-LV"/>
              </w:rPr>
              <w:t>168,3х8,8</w:t>
            </w:r>
          </w:p>
        </w:tc>
        <w:tc>
          <w:tcPr>
            <w:tcW w:w="1559" w:type="dxa"/>
            <w:shd w:val="clear" w:color="auto" w:fill="auto"/>
          </w:tcPr>
          <w:p w14:paraId="7C65E1C0" w14:textId="77777777" w:rsidR="004600E4" w:rsidRPr="00F32753" w:rsidRDefault="004600E4" w:rsidP="00786637">
            <w:pPr>
              <w:spacing w:before="120" w:line="360" w:lineRule="auto"/>
              <w:ind w:firstLine="0"/>
              <w:jc w:val="center"/>
              <w:rPr>
                <w:rFonts w:cs="Arial"/>
                <w:strike/>
                <w:szCs w:val="24"/>
                <w:lang w:val="lv-LV"/>
              </w:rPr>
            </w:pPr>
            <w:r w:rsidRPr="00F32753">
              <w:rPr>
                <w:rFonts w:cs="Arial"/>
                <w:szCs w:val="24"/>
                <w:lang w:val="lv-LV"/>
              </w:rPr>
              <w:t>10,5</w:t>
            </w:r>
          </w:p>
        </w:tc>
        <w:tc>
          <w:tcPr>
            <w:tcW w:w="2126" w:type="dxa"/>
            <w:shd w:val="clear" w:color="auto" w:fill="auto"/>
          </w:tcPr>
          <w:p w14:paraId="6B927F94" w14:textId="77777777" w:rsidR="004600E4" w:rsidRPr="00F32753" w:rsidRDefault="004600E4" w:rsidP="00786637">
            <w:pPr>
              <w:spacing w:before="120" w:line="360" w:lineRule="auto"/>
              <w:ind w:firstLine="0"/>
              <w:jc w:val="center"/>
              <w:rPr>
                <w:rFonts w:cs="Arial"/>
                <w:strike/>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6E354248" w14:textId="77777777" w:rsidR="004600E4" w:rsidRPr="00F32753" w:rsidRDefault="004600E4" w:rsidP="00786637">
            <w:pPr>
              <w:spacing w:before="120" w:line="360" w:lineRule="auto"/>
              <w:ind w:firstLine="0"/>
              <w:jc w:val="center"/>
              <w:rPr>
                <w:rFonts w:cs="Arial"/>
                <w:strike/>
                <w:szCs w:val="24"/>
                <w:lang w:val="lv-LV"/>
              </w:rPr>
            </w:pPr>
            <w:r w:rsidRPr="00F32753">
              <w:rPr>
                <w:rFonts w:cs="Arial"/>
                <w:szCs w:val="24"/>
                <w:lang w:val="lv-LV"/>
              </w:rPr>
              <w:t>1</w:t>
            </w:r>
            <w:r w:rsidR="00BC0DE4">
              <w:rPr>
                <w:rFonts w:cs="Arial"/>
                <w:szCs w:val="24"/>
                <w:lang w:val="lv-LV"/>
              </w:rPr>
              <w:t>+1</w:t>
            </w:r>
          </w:p>
        </w:tc>
      </w:tr>
      <w:tr w:rsidR="008A2334" w:rsidRPr="00613AB4" w14:paraId="02062350" w14:textId="77777777" w:rsidTr="001E0A1A">
        <w:tc>
          <w:tcPr>
            <w:tcW w:w="464" w:type="dxa"/>
            <w:shd w:val="clear" w:color="auto" w:fill="auto"/>
          </w:tcPr>
          <w:p w14:paraId="0D9A04F9"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68BD7276"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20°,</w:t>
            </w:r>
          </w:p>
          <w:p w14:paraId="46DD06F0"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285FF882"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04CD6C78"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57C6F7E2"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07206D1A" w14:textId="77777777" w:rsidR="008A2334" w:rsidRPr="00F32753" w:rsidRDefault="004600E4" w:rsidP="00786637">
            <w:pPr>
              <w:spacing w:before="120" w:line="360" w:lineRule="auto"/>
              <w:ind w:firstLine="0"/>
              <w:jc w:val="center"/>
              <w:rPr>
                <w:rFonts w:cs="Arial"/>
                <w:szCs w:val="24"/>
                <w:lang w:val="lv-LV"/>
              </w:rPr>
            </w:pPr>
            <w:r w:rsidRPr="00F32753">
              <w:rPr>
                <w:rFonts w:cs="Arial"/>
                <w:szCs w:val="24"/>
                <w:lang w:val="lv-LV"/>
              </w:rPr>
              <w:t>1</w:t>
            </w:r>
            <w:r w:rsidR="00BC0DE4">
              <w:rPr>
                <w:rFonts w:cs="Arial"/>
                <w:szCs w:val="24"/>
                <w:lang w:val="lv-LV"/>
              </w:rPr>
              <w:t>+1</w:t>
            </w:r>
          </w:p>
        </w:tc>
      </w:tr>
      <w:tr w:rsidR="008A2334" w:rsidRPr="00613AB4" w14:paraId="20FA7B8D" w14:textId="77777777" w:rsidTr="001E0A1A">
        <w:tc>
          <w:tcPr>
            <w:tcW w:w="464" w:type="dxa"/>
            <w:shd w:val="clear" w:color="auto" w:fill="auto"/>
          </w:tcPr>
          <w:p w14:paraId="408575A0"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5AFE527E"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17°,</w:t>
            </w:r>
          </w:p>
          <w:p w14:paraId="69AF94AC"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0FE76FB7"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3CB5822B"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1A4F786D"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75CBA80A" w14:textId="77777777" w:rsidR="008A2334" w:rsidRPr="00F32753" w:rsidRDefault="001E0B86" w:rsidP="00786637">
            <w:pPr>
              <w:spacing w:before="120" w:line="360" w:lineRule="auto"/>
              <w:ind w:firstLine="0"/>
              <w:jc w:val="center"/>
              <w:rPr>
                <w:rFonts w:cs="Arial"/>
                <w:szCs w:val="24"/>
                <w:lang w:val="lv-LV"/>
              </w:rPr>
            </w:pPr>
            <w:r w:rsidRPr="00F32753">
              <w:rPr>
                <w:rFonts w:cs="Arial"/>
                <w:szCs w:val="24"/>
                <w:lang w:val="lv-LV"/>
              </w:rPr>
              <w:t>1</w:t>
            </w:r>
            <w:r w:rsidR="00BC0DE4">
              <w:rPr>
                <w:rFonts w:cs="Arial"/>
                <w:szCs w:val="24"/>
                <w:lang w:val="lv-LV"/>
              </w:rPr>
              <w:t>+1</w:t>
            </w:r>
          </w:p>
        </w:tc>
      </w:tr>
      <w:tr w:rsidR="008A2334" w:rsidRPr="00613AB4" w14:paraId="6129382A" w14:textId="77777777" w:rsidTr="001E0A1A">
        <w:tc>
          <w:tcPr>
            <w:tcW w:w="464" w:type="dxa"/>
            <w:shd w:val="clear" w:color="auto" w:fill="auto"/>
          </w:tcPr>
          <w:p w14:paraId="446283B3"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12633BB4" w14:textId="77777777" w:rsidR="008A2334" w:rsidRPr="00F32753" w:rsidRDefault="008A2334" w:rsidP="008A2334">
            <w:pPr>
              <w:spacing w:line="240" w:lineRule="auto"/>
              <w:ind w:firstLine="0"/>
              <w:rPr>
                <w:rFonts w:cs="Arial"/>
                <w:szCs w:val="24"/>
                <w:lang w:val="lv-LV"/>
              </w:rPr>
            </w:pPr>
            <w:r w:rsidRPr="00F32753">
              <w:rPr>
                <w:rFonts w:cs="Arial"/>
                <w:szCs w:val="24"/>
                <w:lang w:val="lv-LV"/>
              </w:rPr>
              <w:t>Līkums  1</w:t>
            </w:r>
            <w:r w:rsidR="00160E60" w:rsidRPr="00F32753">
              <w:rPr>
                <w:rFonts w:cs="Arial"/>
                <w:szCs w:val="24"/>
                <w:lang w:val="lv-LV"/>
              </w:rPr>
              <w:t>6</w:t>
            </w:r>
            <w:r w:rsidRPr="00F32753">
              <w:rPr>
                <w:rFonts w:cs="Arial"/>
                <w:szCs w:val="24"/>
                <w:lang w:val="lv-LV"/>
              </w:rPr>
              <w:t>°,</w:t>
            </w:r>
          </w:p>
          <w:p w14:paraId="03F61B6C" w14:textId="77777777" w:rsidR="008A2334" w:rsidRPr="00F32753" w:rsidRDefault="008A2334" w:rsidP="008A2334">
            <w:pPr>
              <w:spacing w:line="240" w:lineRule="auto"/>
              <w:ind w:firstLine="0"/>
              <w:rPr>
                <w:rFonts w:cs="Arial"/>
                <w:szCs w:val="24"/>
                <w:lang w:val="lv-LV"/>
              </w:rPr>
            </w:pPr>
            <w:r w:rsidRPr="00F32753">
              <w:rPr>
                <w:rFonts w:cs="Arial"/>
                <w:szCs w:val="24"/>
                <w:lang w:val="lv-LV"/>
              </w:rPr>
              <w:t>r=5D</w:t>
            </w:r>
          </w:p>
        </w:tc>
        <w:tc>
          <w:tcPr>
            <w:tcW w:w="2835" w:type="dxa"/>
            <w:shd w:val="clear" w:color="auto" w:fill="auto"/>
          </w:tcPr>
          <w:p w14:paraId="1386A619" w14:textId="77777777" w:rsidR="008A2334" w:rsidRPr="00F32753" w:rsidRDefault="008A2334" w:rsidP="008A2334">
            <w:pPr>
              <w:spacing w:before="120" w:line="360" w:lineRule="auto"/>
              <w:ind w:firstLine="0"/>
              <w:rPr>
                <w:rFonts w:cs="Arial"/>
                <w:szCs w:val="24"/>
                <w:lang w:val="lv-LV"/>
              </w:rPr>
            </w:pPr>
            <w:r w:rsidRPr="00F32753">
              <w:rPr>
                <w:rFonts w:cs="Arial"/>
                <w:szCs w:val="24"/>
                <w:lang w:val="lv-LV"/>
              </w:rPr>
              <w:t>168,3х8,8</w:t>
            </w:r>
          </w:p>
        </w:tc>
        <w:tc>
          <w:tcPr>
            <w:tcW w:w="1559" w:type="dxa"/>
            <w:shd w:val="clear" w:color="auto" w:fill="auto"/>
          </w:tcPr>
          <w:p w14:paraId="2F9ED8D6"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10,5</w:t>
            </w:r>
          </w:p>
        </w:tc>
        <w:tc>
          <w:tcPr>
            <w:tcW w:w="2126" w:type="dxa"/>
            <w:shd w:val="clear" w:color="auto" w:fill="auto"/>
          </w:tcPr>
          <w:p w14:paraId="7BF155B7" w14:textId="77777777" w:rsidR="008A2334" w:rsidRPr="00F32753" w:rsidRDefault="008A2334" w:rsidP="00786637">
            <w:pPr>
              <w:spacing w:before="120" w:line="360" w:lineRule="auto"/>
              <w:ind w:firstLine="0"/>
              <w:jc w:val="center"/>
              <w:rPr>
                <w:rFonts w:cs="Arial"/>
                <w:szCs w:val="24"/>
                <w:lang w:val="lv-LV"/>
              </w:rPr>
            </w:pPr>
            <w:r w:rsidRPr="00F32753">
              <w:rPr>
                <w:rFonts w:cs="Arial"/>
                <w:szCs w:val="24"/>
                <w:lang w:val="lv-LV"/>
              </w:rPr>
              <w:t xml:space="preserve">-10 </w:t>
            </w:r>
            <w:r w:rsidRPr="00F32753">
              <w:rPr>
                <w:rFonts w:cs="Arial"/>
                <w:szCs w:val="24"/>
                <w:lang w:val="lv-LV"/>
              </w:rPr>
              <w:sym w:font="Symbol" w:char="F0B8"/>
            </w:r>
            <w:r w:rsidRPr="00F32753">
              <w:rPr>
                <w:rFonts w:cs="Arial"/>
                <w:szCs w:val="24"/>
                <w:lang w:val="lv-LV"/>
              </w:rPr>
              <w:t>+45</w:t>
            </w:r>
          </w:p>
        </w:tc>
        <w:tc>
          <w:tcPr>
            <w:tcW w:w="1559" w:type="dxa"/>
            <w:shd w:val="clear" w:color="auto" w:fill="auto"/>
          </w:tcPr>
          <w:p w14:paraId="747254B9" w14:textId="77777777" w:rsidR="008A2334" w:rsidRPr="00F32753" w:rsidRDefault="00160E60" w:rsidP="00786637">
            <w:pPr>
              <w:spacing w:before="120" w:line="360" w:lineRule="auto"/>
              <w:ind w:firstLine="0"/>
              <w:jc w:val="center"/>
              <w:rPr>
                <w:rFonts w:cs="Arial"/>
                <w:szCs w:val="24"/>
                <w:lang w:val="lv-LV"/>
              </w:rPr>
            </w:pPr>
            <w:r w:rsidRPr="00F32753">
              <w:rPr>
                <w:rFonts w:cs="Arial"/>
                <w:szCs w:val="24"/>
                <w:lang w:val="lv-LV"/>
              </w:rPr>
              <w:t>1</w:t>
            </w:r>
            <w:r w:rsidR="00BC0DE4">
              <w:rPr>
                <w:rFonts w:cs="Arial"/>
                <w:szCs w:val="24"/>
                <w:lang w:val="lv-LV"/>
              </w:rPr>
              <w:t>+1</w:t>
            </w:r>
          </w:p>
        </w:tc>
      </w:tr>
      <w:tr w:rsidR="008A2334" w:rsidRPr="00613AB4" w14:paraId="753B3C6C" w14:textId="77777777" w:rsidTr="001E0A1A">
        <w:tc>
          <w:tcPr>
            <w:tcW w:w="464" w:type="dxa"/>
            <w:shd w:val="clear" w:color="auto" w:fill="auto"/>
          </w:tcPr>
          <w:p w14:paraId="055C7FF3"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8A534D7" w14:textId="77777777" w:rsidR="008A2334" w:rsidRPr="0017296F" w:rsidRDefault="008A2334" w:rsidP="008A2334">
            <w:pPr>
              <w:spacing w:line="240" w:lineRule="auto"/>
              <w:ind w:firstLine="0"/>
              <w:rPr>
                <w:rFonts w:cs="Arial"/>
                <w:szCs w:val="24"/>
                <w:lang w:val="lv-LV"/>
              </w:rPr>
            </w:pPr>
            <w:r w:rsidRPr="0017296F">
              <w:rPr>
                <w:rFonts w:cs="Arial"/>
                <w:szCs w:val="24"/>
                <w:lang w:val="lv-LV"/>
              </w:rPr>
              <w:t>Līkums  14°,</w:t>
            </w:r>
          </w:p>
          <w:p w14:paraId="04E8F25A" w14:textId="77777777" w:rsidR="008A2334" w:rsidRPr="0017296F" w:rsidRDefault="008A2334" w:rsidP="008A2334">
            <w:pPr>
              <w:spacing w:line="240" w:lineRule="auto"/>
              <w:ind w:firstLine="0"/>
              <w:rPr>
                <w:rFonts w:cs="Arial"/>
                <w:szCs w:val="24"/>
                <w:lang w:val="lv-LV"/>
              </w:rPr>
            </w:pPr>
            <w:r w:rsidRPr="0017296F">
              <w:rPr>
                <w:rFonts w:cs="Arial"/>
                <w:szCs w:val="24"/>
                <w:lang w:val="lv-LV"/>
              </w:rPr>
              <w:t>r=5D</w:t>
            </w:r>
          </w:p>
        </w:tc>
        <w:tc>
          <w:tcPr>
            <w:tcW w:w="2835" w:type="dxa"/>
            <w:shd w:val="clear" w:color="auto" w:fill="auto"/>
          </w:tcPr>
          <w:p w14:paraId="77A61CCA" w14:textId="77777777" w:rsidR="008A2334" w:rsidRPr="0017296F" w:rsidRDefault="008A2334" w:rsidP="008A2334">
            <w:pPr>
              <w:spacing w:before="120" w:line="360" w:lineRule="auto"/>
              <w:ind w:firstLine="0"/>
              <w:rPr>
                <w:rFonts w:cs="Arial"/>
                <w:szCs w:val="24"/>
                <w:lang w:val="lv-LV"/>
              </w:rPr>
            </w:pPr>
            <w:r w:rsidRPr="0017296F">
              <w:rPr>
                <w:rFonts w:cs="Arial"/>
                <w:szCs w:val="24"/>
                <w:lang w:val="lv-LV"/>
              </w:rPr>
              <w:t>168,3х8,8</w:t>
            </w:r>
          </w:p>
        </w:tc>
        <w:tc>
          <w:tcPr>
            <w:tcW w:w="1559" w:type="dxa"/>
            <w:shd w:val="clear" w:color="auto" w:fill="auto"/>
          </w:tcPr>
          <w:p w14:paraId="3AAB7721"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10,5</w:t>
            </w:r>
          </w:p>
        </w:tc>
        <w:tc>
          <w:tcPr>
            <w:tcW w:w="2126" w:type="dxa"/>
            <w:shd w:val="clear" w:color="auto" w:fill="auto"/>
          </w:tcPr>
          <w:p w14:paraId="5F060FAB"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 xml:space="preserve">-10 </w:t>
            </w:r>
            <w:r w:rsidRPr="0017296F">
              <w:rPr>
                <w:rFonts w:cs="Arial"/>
                <w:szCs w:val="24"/>
                <w:lang w:val="lv-LV"/>
              </w:rPr>
              <w:sym w:font="Symbol" w:char="F0B8"/>
            </w:r>
            <w:r w:rsidRPr="0017296F">
              <w:rPr>
                <w:rFonts w:cs="Arial"/>
                <w:szCs w:val="24"/>
                <w:lang w:val="lv-LV"/>
              </w:rPr>
              <w:t>+45</w:t>
            </w:r>
          </w:p>
        </w:tc>
        <w:tc>
          <w:tcPr>
            <w:tcW w:w="1559" w:type="dxa"/>
            <w:shd w:val="clear" w:color="auto" w:fill="auto"/>
          </w:tcPr>
          <w:p w14:paraId="0693F56E" w14:textId="77777777" w:rsidR="008A2334" w:rsidRPr="0017296F" w:rsidRDefault="00465364" w:rsidP="00786637">
            <w:pPr>
              <w:spacing w:before="120" w:line="360" w:lineRule="auto"/>
              <w:ind w:firstLine="0"/>
              <w:jc w:val="center"/>
              <w:rPr>
                <w:rFonts w:cs="Arial"/>
                <w:szCs w:val="24"/>
                <w:lang w:val="lv-LV"/>
              </w:rPr>
            </w:pPr>
            <w:r w:rsidRPr="0017296F">
              <w:rPr>
                <w:rFonts w:cs="Arial"/>
                <w:szCs w:val="24"/>
                <w:lang w:val="lv-LV"/>
              </w:rPr>
              <w:t>3</w:t>
            </w:r>
          </w:p>
        </w:tc>
      </w:tr>
      <w:tr w:rsidR="008A2334" w:rsidRPr="00613AB4" w14:paraId="66FB677D" w14:textId="77777777" w:rsidTr="001E0A1A">
        <w:tc>
          <w:tcPr>
            <w:tcW w:w="464" w:type="dxa"/>
            <w:shd w:val="clear" w:color="auto" w:fill="auto"/>
          </w:tcPr>
          <w:p w14:paraId="7C89F5AA"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53A27377" w14:textId="77777777" w:rsidR="008A2334" w:rsidRPr="0017296F" w:rsidRDefault="008A2334" w:rsidP="008A2334">
            <w:pPr>
              <w:spacing w:line="240" w:lineRule="auto"/>
              <w:ind w:firstLine="0"/>
              <w:rPr>
                <w:rFonts w:cs="Arial"/>
                <w:szCs w:val="24"/>
                <w:lang w:val="lv-LV"/>
              </w:rPr>
            </w:pPr>
            <w:r w:rsidRPr="0017296F">
              <w:rPr>
                <w:rFonts w:cs="Arial"/>
                <w:szCs w:val="24"/>
                <w:lang w:val="lv-LV"/>
              </w:rPr>
              <w:t>Līkums  13°,</w:t>
            </w:r>
          </w:p>
          <w:p w14:paraId="1A348E0D" w14:textId="77777777" w:rsidR="008A2334" w:rsidRPr="0017296F" w:rsidRDefault="008A2334" w:rsidP="008A2334">
            <w:pPr>
              <w:spacing w:line="240" w:lineRule="auto"/>
              <w:ind w:firstLine="0"/>
              <w:rPr>
                <w:rFonts w:cs="Arial"/>
                <w:szCs w:val="24"/>
                <w:lang w:val="lv-LV"/>
              </w:rPr>
            </w:pPr>
            <w:r w:rsidRPr="0017296F">
              <w:rPr>
                <w:rFonts w:cs="Arial"/>
                <w:szCs w:val="24"/>
                <w:lang w:val="lv-LV"/>
              </w:rPr>
              <w:t>r=5D</w:t>
            </w:r>
          </w:p>
        </w:tc>
        <w:tc>
          <w:tcPr>
            <w:tcW w:w="2835" w:type="dxa"/>
            <w:shd w:val="clear" w:color="auto" w:fill="auto"/>
          </w:tcPr>
          <w:p w14:paraId="6D3A38D3" w14:textId="77777777" w:rsidR="008A2334" w:rsidRPr="0017296F" w:rsidRDefault="008A2334" w:rsidP="008A2334">
            <w:pPr>
              <w:spacing w:before="120" w:line="360" w:lineRule="auto"/>
              <w:ind w:firstLine="0"/>
              <w:rPr>
                <w:rFonts w:cs="Arial"/>
                <w:szCs w:val="24"/>
                <w:lang w:val="lv-LV"/>
              </w:rPr>
            </w:pPr>
            <w:r w:rsidRPr="0017296F">
              <w:rPr>
                <w:rFonts w:cs="Arial"/>
                <w:szCs w:val="24"/>
                <w:lang w:val="lv-LV"/>
              </w:rPr>
              <w:t>168,3х8,8</w:t>
            </w:r>
          </w:p>
        </w:tc>
        <w:tc>
          <w:tcPr>
            <w:tcW w:w="1559" w:type="dxa"/>
            <w:shd w:val="clear" w:color="auto" w:fill="auto"/>
          </w:tcPr>
          <w:p w14:paraId="6DA2E804"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10,5</w:t>
            </w:r>
          </w:p>
        </w:tc>
        <w:tc>
          <w:tcPr>
            <w:tcW w:w="2126" w:type="dxa"/>
            <w:shd w:val="clear" w:color="auto" w:fill="auto"/>
          </w:tcPr>
          <w:p w14:paraId="1DABDAEA"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 xml:space="preserve">-10 </w:t>
            </w:r>
            <w:r w:rsidRPr="0017296F">
              <w:rPr>
                <w:rFonts w:cs="Arial"/>
                <w:szCs w:val="24"/>
                <w:lang w:val="lv-LV"/>
              </w:rPr>
              <w:sym w:font="Symbol" w:char="F0B8"/>
            </w:r>
            <w:r w:rsidRPr="0017296F">
              <w:rPr>
                <w:rFonts w:cs="Arial"/>
                <w:szCs w:val="24"/>
                <w:lang w:val="lv-LV"/>
              </w:rPr>
              <w:t>+45</w:t>
            </w:r>
          </w:p>
        </w:tc>
        <w:tc>
          <w:tcPr>
            <w:tcW w:w="1559" w:type="dxa"/>
            <w:shd w:val="clear" w:color="auto" w:fill="auto"/>
          </w:tcPr>
          <w:p w14:paraId="64FA076A" w14:textId="77777777" w:rsidR="008A2334" w:rsidRPr="0017296F" w:rsidRDefault="003957C7" w:rsidP="00786637">
            <w:pPr>
              <w:spacing w:before="120" w:line="360" w:lineRule="auto"/>
              <w:ind w:firstLine="0"/>
              <w:jc w:val="center"/>
              <w:rPr>
                <w:rFonts w:cs="Arial"/>
                <w:szCs w:val="24"/>
                <w:lang w:val="lv-LV"/>
              </w:rPr>
            </w:pPr>
            <w:r w:rsidRPr="0017296F">
              <w:rPr>
                <w:rFonts w:cs="Arial"/>
                <w:szCs w:val="24"/>
                <w:lang w:val="lv-LV"/>
              </w:rPr>
              <w:t>2</w:t>
            </w:r>
          </w:p>
        </w:tc>
      </w:tr>
      <w:tr w:rsidR="008A2334" w:rsidRPr="00613AB4" w14:paraId="2584AA09" w14:textId="77777777" w:rsidTr="001E0A1A">
        <w:tc>
          <w:tcPr>
            <w:tcW w:w="464" w:type="dxa"/>
            <w:shd w:val="clear" w:color="auto" w:fill="auto"/>
          </w:tcPr>
          <w:p w14:paraId="55BE1B86"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932B9D8" w14:textId="77777777" w:rsidR="008A2334" w:rsidRPr="00276CA7" w:rsidRDefault="008A2334" w:rsidP="008A2334">
            <w:pPr>
              <w:spacing w:line="240" w:lineRule="auto"/>
              <w:ind w:firstLine="0"/>
              <w:rPr>
                <w:rFonts w:cs="Arial"/>
                <w:szCs w:val="24"/>
                <w:lang w:val="lv-LV"/>
              </w:rPr>
            </w:pPr>
            <w:r w:rsidRPr="00276CA7">
              <w:rPr>
                <w:rFonts w:cs="Arial"/>
                <w:szCs w:val="24"/>
                <w:lang w:val="lv-LV"/>
              </w:rPr>
              <w:t>Līkums  12°,</w:t>
            </w:r>
          </w:p>
          <w:p w14:paraId="2A108F54" w14:textId="77777777" w:rsidR="008A2334" w:rsidRPr="00276CA7" w:rsidRDefault="008A2334" w:rsidP="008A2334">
            <w:pPr>
              <w:spacing w:line="240" w:lineRule="auto"/>
              <w:ind w:firstLine="0"/>
              <w:rPr>
                <w:rFonts w:cs="Arial"/>
                <w:szCs w:val="24"/>
                <w:lang w:val="lv-LV"/>
              </w:rPr>
            </w:pPr>
            <w:r w:rsidRPr="00276CA7">
              <w:rPr>
                <w:rFonts w:cs="Arial"/>
                <w:szCs w:val="24"/>
                <w:lang w:val="lv-LV"/>
              </w:rPr>
              <w:t>r=5D</w:t>
            </w:r>
          </w:p>
        </w:tc>
        <w:tc>
          <w:tcPr>
            <w:tcW w:w="2835" w:type="dxa"/>
            <w:shd w:val="clear" w:color="auto" w:fill="auto"/>
          </w:tcPr>
          <w:p w14:paraId="585746BB" w14:textId="77777777" w:rsidR="008A2334" w:rsidRPr="00276CA7" w:rsidRDefault="008A2334" w:rsidP="008A2334">
            <w:pPr>
              <w:spacing w:before="120" w:line="360" w:lineRule="auto"/>
              <w:ind w:firstLine="0"/>
              <w:rPr>
                <w:rFonts w:cs="Arial"/>
                <w:szCs w:val="24"/>
                <w:lang w:val="lv-LV"/>
              </w:rPr>
            </w:pPr>
            <w:r w:rsidRPr="00276CA7">
              <w:rPr>
                <w:rFonts w:cs="Arial"/>
                <w:szCs w:val="24"/>
                <w:lang w:val="lv-LV"/>
              </w:rPr>
              <w:t>168,3х8,8</w:t>
            </w:r>
          </w:p>
        </w:tc>
        <w:tc>
          <w:tcPr>
            <w:tcW w:w="1559" w:type="dxa"/>
            <w:shd w:val="clear" w:color="auto" w:fill="auto"/>
          </w:tcPr>
          <w:p w14:paraId="27415D22"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10,5</w:t>
            </w:r>
          </w:p>
        </w:tc>
        <w:tc>
          <w:tcPr>
            <w:tcW w:w="2126" w:type="dxa"/>
            <w:shd w:val="clear" w:color="auto" w:fill="auto"/>
          </w:tcPr>
          <w:p w14:paraId="119EBC18"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 xml:space="preserve">-10 </w:t>
            </w:r>
            <w:r w:rsidRPr="00276CA7">
              <w:rPr>
                <w:rFonts w:cs="Arial"/>
                <w:szCs w:val="24"/>
                <w:lang w:val="lv-LV"/>
              </w:rPr>
              <w:sym w:font="Symbol" w:char="F0B8"/>
            </w:r>
            <w:r w:rsidRPr="00276CA7">
              <w:rPr>
                <w:rFonts w:cs="Arial"/>
                <w:szCs w:val="24"/>
                <w:lang w:val="lv-LV"/>
              </w:rPr>
              <w:t>+45</w:t>
            </w:r>
          </w:p>
        </w:tc>
        <w:tc>
          <w:tcPr>
            <w:tcW w:w="1559" w:type="dxa"/>
            <w:shd w:val="clear" w:color="auto" w:fill="auto"/>
          </w:tcPr>
          <w:p w14:paraId="11A296ED" w14:textId="77777777" w:rsidR="008A2334" w:rsidRPr="00276CA7" w:rsidRDefault="00903D43" w:rsidP="00786637">
            <w:pPr>
              <w:spacing w:before="120" w:line="360" w:lineRule="auto"/>
              <w:ind w:firstLine="0"/>
              <w:jc w:val="center"/>
              <w:rPr>
                <w:rFonts w:cs="Arial"/>
                <w:szCs w:val="24"/>
                <w:lang w:val="lv-LV"/>
              </w:rPr>
            </w:pPr>
            <w:r w:rsidRPr="00276CA7">
              <w:rPr>
                <w:rFonts w:cs="Arial"/>
                <w:szCs w:val="24"/>
                <w:lang w:val="lv-LV"/>
              </w:rPr>
              <w:t>2</w:t>
            </w:r>
            <w:r w:rsidR="00BC0DE4">
              <w:rPr>
                <w:rFonts w:cs="Arial"/>
                <w:szCs w:val="24"/>
                <w:lang w:val="lv-LV"/>
              </w:rPr>
              <w:t>+1</w:t>
            </w:r>
          </w:p>
        </w:tc>
      </w:tr>
      <w:tr w:rsidR="008A2334" w:rsidRPr="00613AB4" w14:paraId="7B9A6DCD" w14:textId="77777777" w:rsidTr="001E0A1A">
        <w:tc>
          <w:tcPr>
            <w:tcW w:w="464" w:type="dxa"/>
            <w:shd w:val="clear" w:color="auto" w:fill="auto"/>
          </w:tcPr>
          <w:p w14:paraId="6D7BEDFD"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665F121" w14:textId="77777777" w:rsidR="008A2334" w:rsidRPr="00276CA7" w:rsidRDefault="008A2334" w:rsidP="008A2334">
            <w:pPr>
              <w:spacing w:line="240" w:lineRule="auto"/>
              <w:ind w:firstLine="0"/>
              <w:rPr>
                <w:rFonts w:cs="Arial"/>
                <w:szCs w:val="24"/>
                <w:lang w:val="lv-LV"/>
              </w:rPr>
            </w:pPr>
            <w:r w:rsidRPr="00276CA7">
              <w:rPr>
                <w:rFonts w:cs="Arial"/>
                <w:szCs w:val="24"/>
                <w:lang w:val="lv-LV"/>
              </w:rPr>
              <w:t>Līkums  11°,</w:t>
            </w:r>
          </w:p>
          <w:p w14:paraId="4FE06052" w14:textId="77777777" w:rsidR="008A2334" w:rsidRPr="00276CA7" w:rsidRDefault="008A2334" w:rsidP="008A2334">
            <w:pPr>
              <w:spacing w:line="240" w:lineRule="auto"/>
              <w:ind w:firstLine="0"/>
              <w:rPr>
                <w:rFonts w:cs="Arial"/>
                <w:szCs w:val="24"/>
                <w:lang w:val="lv-LV"/>
              </w:rPr>
            </w:pPr>
            <w:r w:rsidRPr="00276CA7">
              <w:rPr>
                <w:rFonts w:cs="Arial"/>
                <w:szCs w:val="24"/>
                <w:lang w:val="lv-LV"/>
              </w:rPr>
              <w:t>r=5D</w:t>
            </w:r>
          </w:p>
        </w:tc>
        <w:tc>
          <w:tcPr>
            <w:tcW w:w="2835" w:type="dxa"/>
            <w:shd w:val="clear" w:color="auto" w:fill="auto"/>
          </w:tcPr>
          <w:p w14:paraId="6DDC01C1" w14:textId="77777777" w:rsidR="008A2334" w:rsidRPr="00276CA7" w:rsidRDefault="008A2334" w:rsidP="008A2334">
            <w:pPr>
              <w:spacing w:before="120" w:line="360" w:lineRule="auto"/>
              <w:ind w:firstLine="0"/>
              <w:rPr>
                <w:rFonts w:cs="Arial"/>
                <w:szCs w:val="24"/>
                <w:lang w:val="lv-LV"/>
              </w:rPr>
            </w:pPr>
            <w:r w:rsidRPr="00276CA7">
              <w:rPr>
                <w:rFonts w:cs="Arial"/>
                <w:szCs w:val="24"/>
                <w:lang w:val="lv-LV"/>
              </w:rPr>
              <w:t>168,3х8,8</w:t>
            </w:r>
          </w:p>
        </w:tc>
        <w:tc>
          <w:tcPr>
            <w:tcW w:w="1559" w:type="dxa"/>
            <w:shd w:val="clear" w:color="auto" w:fill="auto"/>
          </w:tcPr>
          <w:p w14:paraId="2C3C2C65"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10,5</w:t>
            </w:r>
          </w:p>
        </w:tc>
        <w:tc>
          <w:tcPr>
            <w:tcW w:w="2126" w:type="dxa"/>
            <w:shd w:val="clear" w:color="auto" w:fill="auto"/>
          </w:tcPr>
          <w:p w14:paraId="1B7FEC18"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 xml:space="preserve">-10 </w:t>
            </w:r>
            <w:r w:rsidRPr="00276CA7">
              <w:rPr>
                <w:rFonts w:cs="Arial"/>
                <w:szCs w:val="24"/>
                <w:lang w:val="lv-LV"/>
              </w:rPr>
              <w:sym w:font="Symbol" w:char="F0B8"/>
            </w:r>
            <w:r w:rsidRPr="00276CA7">
              <w:rPr>
                <w:rFonts w:cs="Arial"/>
                <w:szCs w:val="24"/>
                <w:lang w:val="lv-LV"/>
              </w:rPr>
              <w:t>+45</w:t>
            </w:r>
          </w:p>
        </w:tc>
        <w:tc>
          <w:tcPr>
            <w:tcW w:w="1559" w:type="dxa"/>
            <w:shd w:val="clear" w:color="auto" w:fill="auto"/>
          </w:tcPr>
          <w:p w14:paraId="1591208D" w14:textId="77777777" w:rsidR="008A2334" w:rsidRPr="00276CA7" w:rsidRDefault="000B1439" w:rsidP="00786637">
            <w:pPr>
              <w:spacing w:before="120" w:line="360" w:lineRule="auto"/>
              <w:ind w:firstLine="0"/>
              <w:jc w:val="center"/>
              <w:rPr>
                <w:rFonts w:cs="Arial"/>
                <w:szCs w:val="24"/>
                <w:lang w:val="lv-LV"/>
              </w:rPr>
            </w:pPr>
            <w:r w:rsidRPr="00276CA7">
              <w:rPr>
                <w:rFonts w:cs="Arial"/>
                <w:szCs w:val="24"/>
                <w:lang w:val="lv-LV"/>
              </w:rPr>
              <w:t>1</w:t>
            </w:r>
            <w:r w:rsidR="00BC0DE4">
              <w:rPr>
                <w:rFonts w:cs="Arial"/>
                <w:szCs w:val="24"/>
                <w:lang w:val="lv-LV"/>
              </w:rPr>
              <w:t>+1</w:t>
            </w:r>
          </w:p>
        </w:tc>
      </w:tr>
      <w:tr w:rsidR="008A2334" w:rsidRPr="00613AB4" w14:paraId="390D5ED0" w14:textId="77777777" w:rsidTr="001E0A1A">
        <w:tc>
          <w:tcPr>
            <w:tcW w:w="464" w:type="dxa"/>
            <w:shd w:val="clear" w:color="auto" w:fill="auto"/>
          </w:tcPr>
          <w:p w14:paraId="6E735498"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598146A0" w14:textId="77777777" w:rsidR="008A2334" w:rsidRPr="00276CA7" w:rsidRDefault="008A2334" w:rsidP="008A2334">
            <w:pPr>
              <w:spacing w:line="240" w:lineRule="auto"/>
              <w:ind w:firstLine="0"/>
              <w:rPr>
                <w:rFonts w:cs="Arial"/>
                <w:szCs w:val="24"/>
                <w:lang w:val="lv-LV"/>
              </w:rPr>
            </w:pPr>
            <w:r w:rsidRPr="00276CA7">
              <w:rPr>
                <w:rFonts w:cs="Arial"/>
                <w:szCs w:val="24"/>
                <w:lang w:val="lv-LV"/>
              </w:rPr>
              <w:t>Līkums  10°,</w:t>
            </w:r>
          </w:p>
          <w:p w14:paraId="4F7F4842" w14:textId="77777777" w:rsidR="008A2334" w:rsidRPr="00276CA7" w:rsidRDefault="008A2334" w:rsidP="008A2334">
            <w:pPr>
              <w:spacing w:line="240" w:lineRule="auto"/>
              <w:ind w:firstLine="0"/>
              <w:rPr>
                <w:rFonts w:cs="Arial"/>
                <w:szCs w:val="24"/>
                <w:lang w:val="lv-LV"/>
              </w:rPr>
            </w:pPr>
            <w:r w:rsidRPr="00276CA7">
              <w:rPr>
                <w:rFonts w:cs="Arial"/>
                <w:szCs w:val="24"/>
                <w:lang w:val="lv-LV"/>
              </w:rPr>
              <w:t>r=5D</w:t>
            </w:r>
          </w:p>
        </w:tc>
        <w:tc>
          <w:tcPr>
            <w:tcW w:w="2835" w:type="dxa"/>
            <w:shd w:val="clear" w:color="auto" w:fill="auto"/>
          </w:tcPr>
          <w:p w14:paraId="6103E78A" w14:textId="77777777" w:rsidR="008A2334" w:rsidRPr="00276CA7" w:rsidRDefault="008A2334" w:rsidP="008A2334">
            <w:pPr>
              <w:spacing w:before="120" w:line="360" w:lineRule="auto"/>
              <w:ind w:firstLine="0"/>
              <w:rPr>
                <w:rFonts w:cs="Arial"/>
                <w:szCs w:val="24"/>
                <w:lang w:val="lv-LV"/>
              </w:rPr>
            </w:pPr>
            <w:r w:rsidRPr="00276CA7">
              <w:rPr>
                <w:rFonts w:cs="Arial"/>
                <w:szCs w:val="24"/>
                <w:lang w:val="lv-LV"/>
              </w:rPr>
              <w:t>168,3х8,8</w:t>
            </w:r>
          </w:p>
        </w:tc>
        <w:tc>
          <w:tcPr>
            <w:tcW w:w="1559" w:type="dxa"/>
            <w:shd w:val="clear" w:color="auto" w:fill="auto"/>
          </w:tcPr>
          <w:p w14:paraId="6DD6719F"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10,5</w:t>
            </w:r>
          </w:p>
        </w:tc>
        <w:tc>
          <w:tcPr>
            <w:tcW w:w="2126" w:type="dxa"/>
            <w:shd w:val="clear" w:color="auto" w:fill="auto"/>
          </w:tcPr>
          <w:p w14:paraId="56D1CE75"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 xml:space="preserve">-10 </w:t>
            </w:r>
            <w:r w:rsidRPr="00276CA7">
              <w:rPr>
                <w:rFonts w:cs="Arial"/>
                <w:szCs w:val="24"/>
                <w:lang w:val="lv-LV"/>
              </w:rPr>
              <w:sym w:font="Symbol" w:char="F0B8"/>
            </w:r>
            <w:r w:rsidRPr="00276CA7">
              <w:rPr>
                <w:rFonts w:cs="Arial"/>
                <w:szCs w:val="24"/>
                <w:lang w:val="lv-LV"/>
              </w:rPr>
              <w:t>+45</w:t>
            </w:r>
          </w:p>
        </w:tc>
        <w:tc>
          <w:tcPr>
            <w:tcW w:w="1559" w:type="dxa"/>
            <w:shd w:val="clear" w:color="auto" w:fill="auto"/>
          </w:tcPr>
          <w:p w14:paraId="49EA3558" w14:textId="77777777" w:rsidR="008A2334" w:rsidRPr="00276CA7" w:rsidRDefault="004E48D7" w:rsidP="00786637">
            <w:pPr>
              <w:spacing w:before="120" w:line="360" w:lineRule="auto"/>
              <w:ind w:firstLine="0"/>
              <w:jc w:val="center"/>
              <w:rPr>
                <w:rFonts w:cs="Arial"/>
                <w:szCs w:val="24"/>
                <w:lang w:val="lv-LV"/>
              </w:rPr>
            </w:pPr>
            <w:r>
              <w:rPr>
                <w:rFonts w:cs="Arial"/>
                <w:szCs w:val="24"/>
                <w:lang w:val="lv-LV"/>
              </w:rPr>
              <w:t>2</w:t>
            </w:r>
            <w:r w:rsidR="00BC0DE4">
              <w:rPr>
                <w:rFonts w:cs="Arial"/>
                <w:szCs w:val="24"/>
                <w:lang w:val="lv-LV"/>
              </w:rPr>
              <w:t>+1</w:t>
            </w:r>
          </w:p>
        </w:tc>
      </w:tr>
      <w:tr w:rsidR="008A2334" w:rsidRPr="00613AB4" w14:paraId="026024A2" w14:textId="77777777" w:rsidTr="001E0A1A">
        <w:tc>
          <w:tcPr>
            <w:tcW w:w="464" w:type="dxa"/>
            <w:shd w:val="clear" w:color="auto" w:fill="auto"/>
          </w:tcPr>
          <w:p w14:paraId="50FB3657"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50608D35" w14:textId="77777777" w:rsidR="008A2334" w:rsidRPr="0017296F" w:rsidRDefault="008A2334" w:rsidP="008A2334">
            <w:pPr>
              <w:spacing w:line="240" w:lineRule="auto"/>
              <w:ind w:firstLine="0"/>
              <w:rPr>
                <w:rFonts w:cs="Arial"/>
                <w:szCs w:val="24"/>
                <w:lang w:val="lv-LV"/>
              </w:rPr>
            </w:pPr>
            <w:r w:rsidRPr="0017296F">
              <w:rPr>
                <w:rFonts w:cs="Arial"/>
                <w:szCs w:val="24"/>
                <w:lang w:val="lv-LV"/>
              </w:rPr>
              <w:t>Līkums  9°,</w:t>
            </w:r>
          </w:p>
          <w:p w14:paraId="23160FC9" w14:textId="77777777" w:rsidR="008A2334" w:rsidRPr="0017296F" w:rsidRDefault="008A2334" w:rsidP="008A2334">
            <w:pPr>
              <w:spacing w:line="240" w:lineRule="auto"/>
              <w:ind w:firstLine="0"/>
              <w:rPr>
                <w:rFonts w:cs="Arial"/>
                <w:szCs w:val="24"/>
                <w:lang w:val="lv-LV"/>
              </w:rPr>
            </w:pPr>
            <w:r w:rsidRPr="0017296F">
              <w:rPr>
                <w:rFonts w:cs="Arial"/>
                <w:szCs w:val="24"/>
                <w:lang w:val="lv-LV"/>
              </w:rPr>
              <w:t>r=5D</w:t>
            </w:r>
          </w:p>
        </w:tc>
        <w:tc>
          <w:tcPr>
            <w:tcW w:w="2835" w:type="dxa"/>
            <w:shd w:val="clear" w:color="auto" w:fill="auto"/>
          </w:tcPr>
          <w:p w14:paraId="20684A38" w14:textId="77777777" w:rsidR="008A2334" w:rsidRPr="0017296F" w:rsidRDefault="008A2334" w:rsidP="008A2334">
            <w:pPr>
              <w:spacing w:before="120" w:line="360" w:lineRule="auto"/>
              <w:ind w:firstLine="0"/>
              <w:rPr>
                <w:rFonts w:cs="Arial"/>
                <w:szCs w:val="24"/>
                <w:lang w:val="lv-LV"/>
              </w:rPr>
            </w:pPr>
            <w:r w:rsidRPr="0017296F">
              <w:rPr>
                <w:rFonts w:cs="Arial"/>
                <w:szCs w:val="24"/>
                <w:lang w:val="lv-LV"/>
              </w:rPr>
              <w:t>168,3х8,8</w:t>
            </w:r>
          </w:p>
        </w:tc>
        <w:tc>
          <w:tcPr>
            <w:tcW w:w="1559" w:type="dxa"/>
            <w:shd w:val="clear" w:color="auto" w:fill="auto"/>
          </w:tcPr>
          <w:p w14:paraId="5BF402A9"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10,5</w:t>
            </w:r>
          </w:p>
        </w:tc>
        <w:tc>
          <w:tcPr>
            <w:tcW w:w="2126" w:type="dxa"/>
            <w:shd w:val="clear" w:color="auto" w:fill="auto"/>
          </w:tcPr>
          <w:p w14:paraId="3B16EFB3" w14:textId="77777777" w:rsidR="008A2334" w:rsidRPr="0017296F" w:rsidRDefault="008A2334" w:rsidP="00786637">
            <w:pPr>
              <w:spacing w:before="120" w:line="360" w:lineRule="auto"/>
              <w:ind w:firstLine="0"/>
              <w:jc w:val="center"/>
              <w:rPr>
                <w:rFonts w:cs="Arial"/>
                <w:szCs w:val="24"/>
                <w:lang w:val="lv-LV"/>
              </w:rPr>
            </w:pPr>
            <w:r w:rsidRPr="0017296F">
              <w:rPr>
                <w:rFonts w:cs="Arial"/>
                <w:szCs w:val="24"/>
                <w:lang w:val="lv-LV"/>
              </w:rPr>
              <w:t xml:space="preserve">-10 </w:t>
            </w:r>
            <w:r w:rsidRPr="0017296F">
              <w:rPr>
                <w:rFonts w:cs="Arial"/>
                <w:szCs w:val="24"/>
                <w:lang w:val="lv-LV"/>
              </w:rPr>
              <w:sym w:font="Symbol" w:char="F0B8"/>
            </w:r>
            <w:r w:rsidRPr="0017296F">
              <w:rPr>
                <w:rFonts w:cs="Arial"/>
                <w:szCs w:val="24"/>
                <w:lang w:val="lv-LV"/>
              </w:rPr>
              <w:t>+45</w:t>
            </w:r>
          </w:p>
        </w:tc>
        <w:tc>
          <w:tcPr>
            <w:tcW w:w="1559" w:type="dxa"/>
            <w:shd w:val="clear" w:color="auto" w:fill="auto"/>
          </w:tcPr>
          <w:p w14:paraId="79F68BDA" w14:textId="199202C6" w:rsidR="008A2334" w:rsidRPr="0017296F" w:rsidRDefault="00383C57" w:rsidP="00786637">
            <w:pPr>
              <w:spacing w:before="120" w:line="360" w:lineRule="auto"/>
              <w:ind w:firstLine="0"/>
              <w:jc w:val="center"/>
              <w:rPr>
                <w:rFonts w:cs="Arial"/>
                <w:szCs w:val="24"/>
                <w:lang w:val="lv-LV"/>
              </w:rPr>
            </w:pPr>
            <w:r>
              <w:rPr>
                <w:rFonts w:cs="Arial"/>
                <w:szCs w:val="24"/>
                <w:lang w:val="lv-LV"/>
              </w:rPr>
              <w:t>3</w:t>
            </w:r>
          </w:p>
        </w:tc>
      </w:tr>
      <w:tr w:rsidR="008A2334" w:rsidRPr="00613AB4" w14:paraId="3C94D622" w14:textId="77777777" w:rsidTr="001E0A1A">
        <w:tc>
          <w:tcPr>
            <w:tcW w:w="464" w:type="dxa"/>
            <w:shd w:val="clear" w:color="auto" w:fill="auto"/>
          </w:tcPr>
          <w:p w14:paraId="3D6A06D6" w14:textId="77777777" w:rsidR="008A2334" w:rsidRPr="00613AB4" w:rsidRDefault="008A2334" w:rsidP="00624B2D">
            <w:pPr>
              <w:numPr>
                <w:ilvl w:val="0"/>
                <w:numId w:val="37"/>
              </w:numPr>
              <w:spacing w:before="120" w:line="240" w:lineRule="auto"/>
              <w:ind w:left="357" w:hanging="357"/>
              <w:jc w:val="left"/>
              <w:rPr>
                <w:rFonts w:cs="Arial"/>
                <w:szCs w:val="24"/>
                <w:lang w:val="lv-LV"/>
              </w:rPr>
            </w:pPr>
            <w:r w:rsidRPr="00613AB4">
              <w:rPr>
                <w:rFonts w:cs="Arial"/>
                <w:szCs w:val="24"/>
                <w:lang w:val="lv-LV"/>
              </w:rPr>
              <w:br w:type="page"/>
            </w:r>
          </w:p>
        </w:tc>
        <w:tc>
          <w:tcPr>
            <w:tcW w:w="1658" w:type="dxa"/>
            <w:shd w:val="clear" w:color="auto" w:fill="auto"/>
          </w:tcPr>
          <w:p w14:paraId="27950B20" w14:textId="77777777" w:rsidR="008A2334" w:rsidRPr="00276CA7" w:rsidRDefault="008A2334" w:rsidP="008A2334">
            <w:pPr>
              <w:spacing w:line="240" w:lineRule="auto"/>
              <w:ind w:firstLine="0"/>
              <w:rPr>
                <w:rFonts w:cs="Arial"/>
                <w:szCs w:val="24"/>
                <w:lang w:val="lv-LV"/>
              </w:rPr>
            </w:pPr>
            <w:r w:rsidRPr="00276CA7">
              <w:rPr>
                <w:rFonts w:cs="Arial"/>
                <w:szCs w:val="24"/>
                <w:lang w:val="lv-LV"/>
              </w:rPr>
              <w:t>Līkums  8°,</w:t>
            </w:r>
          </w:p>
          <w:p w14:paraId="1BD88AC4" w14:textId="77777777" w:rsidR="008A2334" w:rsidRPr="00276CA7" w:rsidRDefault="008A2334" w:rsidP="008A2334">
            <w:pPr>
              <w:spacing w:line="240" w:lineRule="auto"/>
              <w:ind w:firstLine="0"/>
              <w:rPr>
                <w:rFonts w:cs="Arial"/>
                <w:szCs w:val="24"/>
                <w:lang w:val="lv-LV"/>
              </w:rPr>
            </w:pPr>
            <w:r w:rsidRPr="00276CA7">
              <w:rPr>
                <w:rFonts w:cs="Arial"/>
                <w:szCs w:val="24"/>
                <w:lang w:val="lv-LV"/>
              </w:rPr>
              <w:t>r=5D</w:t>
            </w:r>
          </w:p>
        </w:tc>
        <w:tc>
          <w:tcPr>
            <w:tcW w:w="2835" w:type="dxa"/>
            <w:shd w:val="clear" w:color="auto" w:fill="auto"/>
          </w:tcPr>
          <w:p w14:paraId="5D504742" w14:textId="77777777" w:rsidR="008A2334" w:rsidRPr="00276CA7" w:rsidRDefault="008A2334" w:rsidP="008A2334">
            <w:pPr>
              <w:spacing w:before="120" w:line="360" w:lineRule="auto"/>
              <w:ind w:firstLine="0"/>
              <w:rPr>
                <w:rFonts w:cs="Arial"/>
                <w:szCs w:val="24"/>
                <w:lang w:val="lv-LV"/>
              </w:rPr>
            </w:pPr>
            <w:r w:rsidRPr="00276CA7">
              <w:rPr>
                <w:rFonts w:cs="Arial"/>
                <w:szCs w:val="24"/>
                <w:lang w:val="lv-LV"/>
              </w:rPr>
              <w:t>168,3х8,8</w:t>
            </w:r>
          </w:p>
        </w:tc>
        <w:tc>
          <w:tcPr>
            <w:tcW w:w="1559" w:type="dxa"/>
            <w:shd w:val="clear" w:color="auto" w:fill="auto"/>
          </w:tcPr>
          <w:p w14:paraId="6BCAA8CF"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10,5</w:t>
            </w:r>
          </w:p>
        </w:tc>
        <w:tc>
          <w:tcPr>
            <w:tcW w:w="2126" w:type="dxa"/>
            <w:shd w:val="clear" w:color="auto" w:fill="auto"/>
          </w:tcPr>
          <w:p w14:paraId="58BAF460"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 xml:space="preserve">-10 </w:t>
            </w:r>
            <w:r w:rsidRPr="00276CA7">
              <w:rPr>
                <w:rFonts w:cs="Arial"/>
                <w:szCs w:val="24"/>
                <w:lang w:val="lv-LV"/>
              </w:rPr>
              <w:sym w:font="Symbol" w:char="F0B8"/>
            </w:r>
            <w:r w:rsidRPr="00276CA7">
              <w:rPr>
                <w:rFonts w:cs="Arial"/>
                <w:szCs w:val="24"/>
                <w:lang w:val="lv-LV"/>
              </w:rPr>
              <w:t>+45</w:t>
            </w:r>
          </w:p>
        </w:tc>
        <w:tc>
          <w:tcPr>
            <w:tcW w:w="1559" w:type="dxa"/>
            <w:shd w:val="clear" w:color="auto" w:fill="auto"/>
          </w:tcPr>
          <w:p w14:paraId="173DE55D" w14:textId="77777777" w:rsidR="008A2334" w:rsidRPr="00276CA7" w:rsidRDefault="00632525" w:rsidP="00786637">
            <w:pPr>
              <w:spacing w:before="120" w:line="360" w:lineRule="auto"/>
              <w:ind w:firstLine="0"/>
              <w:jc w:val="center"/>
              <w:rPr>
                <w:rFonts w:cs="Arial"/>
                <w:szCs w:val="24"/>
                <w:lang w:val="lv-LV"/>
              </w:rPr>
            </w:pPr>
            <w:r>
              <w:rPr>
                <w:rFonts w:cs="Arial"/>
                <w:szCs w:val="24"/>
                <w:lang w:val="lv-LV"/>
              </w:rPr>
              <w:t>2</w:t>
            </w:r>
            <w:r w:rsidR="00BC0DE4">
              <w:rPr>
                <w:rFonts w:cs="Arial"/>
                <w:szCs w:val="24"/>
                <w:lang w:val="lv-LV"/>
              </w:rPr>
              <w:t>+1</w:t>
            </w:r>
          </w:p>
        </w:tc>
      </w:tr>
      <w:tr w:rsidR="008A2334" w:rsidRPr="00613AB4" w14:paraId="641A3B81" w14:textId="77777777" w:rsidTr="001E0A1A">
        <w:tc>
          <w:tcPr>
            <w:tcW w:w="464" w:type="dxa"/>
            <w:shd w:val="clear" w:color="auto" w:fill="auto"/>
          </w:tcPr>
          <w:p w14:paraId="34E7BCC8"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394203BF" w14:textId="77777777" w:rsidR="008A2334" w:rsidRPr="00276CA7" w:rsidRDefault="008A2334" w:rsidP="008A2334">
            <w:pPr>
              <w:spacing w:line="240" w:lineRule="auto"/>
              <w:ind w:firstLine="0"/>
              <w:rPr>
                <w:rFonts w:cs="Arial"/>
                <w:szCs w:val="24"/>
                <w:lang w:val="lv-LV"/>
              </w:rPr>
            </w:pPr>
            <w:r w:rsidRPr="00276CA7">
              <w:rPr>
                <w:rFonts w:cs="Arial"/>
                <w:szCs w:val="24"/>
                <w:lang w:val="lv-LV"/>
              </w:rPr>
              <w:t>Līkums  7°,</w:t>
            </w:r>
          </w:p>
          <w:p w14:paraId="34968DFB" w14:textId="77777777" w:rsidR="008A2334" w:rsidRPr="00276CA7" w:rsidRDefault="008A2334" w:rsidP="008A2334">
            <w:pPr>
              <w:spacing w:line="240" w:lineRule="auto"/>
              <w:ind w:firstLine="0"/>
              <w:rPr>
                <w:rFonts w:cs="Arial"/>
                <w:szCs w:val="24"/>
                <w:lang w:val="lv-LV"/>
              </w:rPr>
            </w:pPr>
            <w:r w:rsidRPr="00276CA7">
              <w:rPr>
                <w:rFonts w:cs="Arial"/>
                <w:szCs w:val="24"/>
                <w:lang w:val="lv-LV"/>
              </w:rPr>
              <w:t>r=5D</w:t>
            </w:r>
          </w:p>
        </w:tc>
        <w:tc>
          <w:tcPr>
            <w:tcW w:w="2835" w:type="dxa"/>
            <w:shd w:val="clear" w:color="auto" w:fill="auto"/>
          </w:tcPr>
          <w:p w14:paraId="0ED196A0" w14:textId="77777777" w:rsidR="008A2334" w:rsidRPr="00276CA7" w:rsidRDefault="008A2334" w:rsidP="008A2334">
            <w:pPr>
              <w:spacing w:before="120" w:line="360" w:lineRule="auto"/>
              <w:ind w:firstLine="0"/>
              <w:rPr>
                <w:rFonts w:cs="Arial"/>
                <w:szCs w:val="24"/>
                <w:lang w:val="lv-LV"/>
              </w:rPr>
            </w:pPr>
            <w:r w:rsidRPr="00276CA7">
              <w:rPr>
                <w:rFonts w:cs="Arial"/>
                <w:szCs w:val="24"/>
                <w:lang w:val="lv-LV"/>
              </w:rPr>
              <w:t>168,3х8,8</w:t>
            </w:r>
          </w:p>
        </w:tc>
        <w:tc>
          <w:tcPr>
            <w:tcW w:w="1559" w:type="dxa"/>
            <w:shd w:val="clear" w:color="auto" w:fill="auto"/>
          </w:tcPr>
          <w:p w14:paraId="198C33B2"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10,5</w:t>
            </w:r>
          </w:p>
        </w:tc>
        <w:tc>
          <w:tcPr>
            <w:tcW w:w="2126" w:type="dxa"/>
            <w:shd w:val="clear" w:color="auto" w:fill="auto"/>
          </w:tcPr>
          <w:p w14:paraId="32A7F6A7"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 xml:space="preserve">-10 </w:t>
            </w:r>
            <w:r w:rsidRPr="00276CA7">
              <w:rPr>
                <w:rFonts w:cs="Arial"/>
                <w:szCs w:val="24"/>
                <w:lang w:val="lv-LV"/>
              </w:rPr>
              <w:sym w:font="Symbol" w:char="F0B8"/>
            </w:r>
            <w:r w:rsidRPr="00276CA7">
              <w:rPr>
                <w:rFonts w:cs="Arial"/>
                <w:szCs w:val="24"/>
                <w:lang w:val="lv-LV"/>
              </w:rPr>
              <w:t>+45</w:t>
            </w:r>
          </w:p>
        </w:tc>
        <w:tc>
          <w:tcPr>
            <w:tcW w:w="1559" w:type="dxa"/>
            <w:shd w:val="clear" w:color="auto" w:fill="auto"/>
          </w:tcPr>
          <w:p w14:paraId="70AE26FA" w14:textId="77777777" w:rsidR="008A2334" w:rsidRPr="00276CA7" w:rsidRDefault="00FF7662" w:rsidP="00786637">
            <w:pPr>
              <w:spacing w:before="120" w:line="360" w:lineRule="auto"/>
              <w:ind w:firstLine="0"/>
              <w:jc w:val="center"/>
              <w:rPr>
                <w:rFonts w:cs="Arial"/>
                <w:szCs w:val="24"/>
                <w:lang w:val="lv-LV"/>
              </w:rPr>
            </w:pPr>
            <w:r>
              <w:rPr>
                <w:rFonts w:cs="Arial"/>
                <w:szCs w:val="24"/>
                <w:lang w:val="lv-LV"/>
              </w:rPr>
              <w:t>5</w:t>
            </w:r>
            <w:r w:rsidR="00BC0DE4">
              <w:rPr>
                <w:rFonts w:cs="Arial"/>
                <w:szCs w:val="24"/>
                <w:lang w:val="lv-LV"/>
              </w:rPr>
              <w:t>+1</w:t>
            </w:r>
          </w:p>
        </w:tc>
      </w:tr>
      <w:tr w:rsidR="008A2334" w:rsidRPr="00613AB4" w14:paraId="2FCD3CE0" w14:textId="77777777" w:rsidTr="001E0A1A">
        <w:tc>
          <w:tcPr>
            <w:tcW w:w="464" w:type="dxa"/>
            <w:shd w:val="clear" w:color="auto" w:fill="auto"/>
          </w:tcPr>
          <w:p w14:paraId="5D69B946" w14:textId="77777777" w:rsidR="008A2334" w:rsidRPr="00C8614C"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3BF5A479" w14:textId="77777777" w:rsidR="008A2334" w:rsidRPr="00B7129B" w:rsidRDefault="008A2334" w:rsidP="008A2334">
            <w:pPr>
              <w:spacing w:line="240" w:lineRule="auto"/>
              <w:ind w:firstLine="0"/>
              <w:rPr>
                <w:rFonts w:cs="Arial"/>
                <w:szCs w:val="24"/>
                <w:lang w:val="lv-LV"/>
              </w:rPr>
            </w:pPr>
            <w:r w:rsidRPr="00B7129B">
              <w:rPr>
                <w:rFonts w:cs="Arial"/>
                <w:szCs w:val="24"/>
                <w:lang w:val="lv-LV"/>
              </w:rPr>
              <w:t>Līkums  6°,</w:t>
            </w:r>
          </w:p>
          <w:p w14:paraId="59B37AF7" w14:textId="77777777" w:rsidR="008A2334" w:rsidRPr="00B7129B" w:rsidRDefault="008A2334" w:rsidP="008A2334">
            <w:pPr>
              <w:spacing w:line="240" w:lineRule="auto"/>
              <w:ind w:firstLine="0"/>
              <w:rPr>
                <w:rFonts w:cs="Arial"/>
                <w:szCs w:val="24"/>
                <w:lang w:val="lv-LV"/>
              </w:rPr>
            </w:pPr>
            <w:r w:rsidRPr="00B7129B">
              <w:rPr>
                <w:rFonts w:cs="Arial"/>
                <w:szCs w:val="24"/>
                <w:lang w:val="lv-LV"/>
              </w:rPr>
              <w:t>r=5D</w:t>
            </w:r>
          </w:p>
        </w:tc>
        <w:tc>
          <w:tcPr>
            <w:tcW w:w="2835" w:type="dxa"/>
            <w:shd w:val="clear" w:color="auto" w:fill="auto"/>
          </w:tcPr>
          <w:p w14:paraId="55813ABC" w14:textId="77777777" w:rsidR="008A2334" w:rsidRPr="00B7129B" w:rsidRDefault="008A2334" w:rsidP="008A2334">
            <w:pPr>
              <w:spacing w:before="120" w:line="360" w:lineRule="auto"/>
              <w:ind w:firstLine="0"/>
              <w:rPr>
                <w:rFonts w:cs="Arial"/>
                <w:szCs w:val="24"/>
                <w:lang w:val="lv-LV"/>
              </w:rPr>
            </w:pPr>
            <w:r w:rsidRPr="00B7129B">
              <w:rPr>
                <w:rFonts w:cs="Arial"/>
                <w:szCs w:val="24"/>
                <w:lang w:val="lv-LV"/>
              </w:rPr>
              <w:t>168,3х8,8</w:t>
            </w:r>
          </w:p>
        </w:tc>
        <w:tc>
          <w:tcPr>
            <w:tcW w:w="1559" w:type="dxa"/>
            <w:shd w:val="clear" w:color="auto" w:fill="auto"/>
          </w:tcPr>
          <w:p w14:paraId="59B71271"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10,5</w:t>
            </w:r>
          </w:p>
        </w:tc>
        <w:tc>
          <w:tcPr>
            <w:tcW w:w="2126" w:type="dxa"/>
            <w:shd w:val="clear" w:color="auto" w:fill="auto"/>
          </w:tcPr>
          <w:p w14:paraId="5F4B5237"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 xml:space="preserve">-10 </w:t>
            </w:r>
            <w:r w:rsidRPr="00B7129B">
              <w:rPr>
                <w:rFonts w:cs="Arial"/>
                <w:szCs w:val="24"/>
                <w:lang w:val="lv-LV"/>
              </w:rPr>
              <w:sym w:font="Symbol" w:char="F0B8"/>
            </w:r>
            <w:r w:rsidRPr="00B7129B">
              <w:rPr>
                <w:rFonts w:cs="Arial"/>
                <w:szCs w:val="24"/>
                <w:lang w:val="lv-LV"/>
              </w:rPr>
              <w:t>+45</w:t>
            </w:r>
          </w:p>
        </w:tc>
        <w:tc>
          <w:tcPr>
            <w:tcW w:w="1559" w:type="dxa"/>
            <w:shd w:val="clear" w:color="auto" w:fill="auto"/>
          </w:tcPr>
          <w:p w14:paraId="679DE7A9" w14:textId="7F006C1A" w:rsidR="008A2334" w:rsidRPr="00B7129B" w:rsidRDefault="000A31FC" w:rsidP="00383C57">
            <w:pPr>
              <w:spacing w:before="120" w:line="360" w:lineRule="auto"/>
              <w:ind w:firstLine="0"/>
              <w:jc w:val="center"/>
              <w:rPr>
                <w:rFonts w:cs="Arial"/>
                <w:szCs w:val="24"/>
                <w:lang w:val="lv-LV"/>
              </w:rPr>
            </w:pPr>
            <w:r w:rsidRPr="00B7129B">
              <w:rPr>
                <w:rFonts w:cs="Arial"/>
                <w:szCs w:val="24"/>
                <w:lang w:val="lv-LV"/>
              </w:rPr>
              <w:t>1</w:t>
            </w:r>
            <w:r w:rsidR="00383C57">
              <w:rPr>
                <w:rFonts w:cs="Arial"/>
                <w:szCs w:val="24"/>
                <w:lang w:val="lv-LV"/>
              </w:rPr>
              <w:t>4</w:t>
            </w:r>
            <w:r w:rsidR="0017296F" w:rsidRPr="00B7129B">
              <w:rPr>
                <w:rFonts w:cs="Arial"/>
                <w:szCs w:val="24"/>
                <w:lang w:val="lv-LV"/>
              </w:rPr>
              <w:t>+1</w:t>
            </w:r>
          </w:p>
        </w:tc>
      </w:tr>
      <w:tr w:rsidR="008A2334" w:rsidRPr="00613AB4" w14:paraId="55951B1C" w14:textId="77777777" w:rsidTr="001E0A1A">
        <w:tc>
          <w:tcPr>
            <w:tcW w:w="464" w:type="dxa"/>
            <w:shd w:val="clear" w:color="auto" w:fill="auto"/>
          </w:tcPr>
          <w:p w14:paraId="6FA5283A"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2E052485" w14:textId="77777777" w:rsidR="008A2334" w:rsidRPr="00276CA7" w:rsidRDefault="008A2334" w:rsidP="008A2334">
            <w:pPr>
              <w:spacing w:line="240" w:lineRule="auto"/>
              <w:ind w:firstLine="0"/>
              <w:rPr>
                <w:rFonts w:cs="Arial"/>
                <w:szCs w:val="24"/>
                <w:lang w:val="lv-LV"/>
              </w:rPr>
            </w:pPr>
            <w:r w:rsidRPr="00276CA7">
              <w:rPr>
                <w:rFonts w:cs="Arial"/>
                <w:szCs w:val="24"/>
                <w:lang w:val="lv-LV"/>
              </w:rPr>
              <w:t>Līkums  5°,</w:t>
            </w:r>
          </w:p>
          <w:p w14:paraId="1656C814" w14:textId="77777777" w:rsidR="008A2334" w:rsidRPr="00276CA7" w:rsidRDefault="008A2334" w:rsidP="008A2334">
            <w:pPr>
              <w:spacing w:line="240" w:lineRule="auto"/>
              <w:ind w:firstLine="0"/>
              <w:rPr>
                <w:rFonts w:cs="Arial"/>
                <w:szCs w:val="24"/>
                <w:lang w:val="lv-LV"/>
              </w:rPr>
            </w:pPr>
            <w:r w:rsidRPr="00276CA7">
              <w:rPr>
                <w:rFonts w:cs="Arial"/>
                <w:szCs w:val="24"/>
                <w:lang w:val="lv-LV"/>
              </w:rPr>
              <w:t>r=5D</w:t>
            </w:r>
          </w:p>
        </w:tc>
        <w:tc>
          <w:tcPr>
            <w:tcW w:w="2835" w:type="dxa"/>
            <w:shd w:val="clear" w:color="auto" w:fill="auto"/>
          </w:tcPr>
          <w:p w14:paraId="1A465EDD" w14:textId="77777777" w:rsidR="008A2334" w:rsidRPr="00276CA7" w:rsidRDefault="008A2334" w:rsidP="008A2334">
            <w:pPr>
              <w:spacing w:before="120" w:line="360" w:lineRule="auto"/>
              <w:ind w:firstLine="0"/>
              <w:rPr>
                <w:rFonts w:cs="Arial"/>
                <w:szCs w:val="24"/>
                <w:lang w:val="lv-LV"/>
              </w:rPr>
            </w:pPr>
            <w:r w:rsidRPr="00276CA7">
              <w:rPr>
                <w:rFonts w:cs="Arial"/>
                <w:szCs w:val="24"/>
                <w:lang w:val="lv-LV"/>
              </w:rPr>
              <w:t>168,3х8,8</w:t>
            </w:r>
          </w:p>
        </w:tc>
        <w:tc>
          <w:tcPr>
            <w:tcW w:w="1559" w:type="dxa"/>
            <w:shd w:val="clear" w:color="auto" w:fill="auto"/>
          </w:tcPr>
          <w:p w14:paraId="18B21596"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10,5</w:t>
            </w:r>
          </w:p>
        </w:tc>
        <w:tc>
          <w:tcPr>
            <w:tcW w:w="2126" w:type="dxa"/>
            <w:shd w:val="clear" w:color="auto" w:fill="auto"/>
          </w:tcPr>
          <w:p w14:paraId="02F2D20B"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 xml:space="preserve">-10 </w:t>
            </w:r>
            <w:r w:rsidRPr="00276CA7">
              <w:rPr>
                <w:rFonts w:cs="Arial"/>
                <w:szCs w:val="24"/>
                <w:lang w:val="lv-LV"/>
              </w:rPr>
              <w:sym w:font="Symbol" w:char="F0B8"/>
            </w:r>
            <w:r w:rsidRPr="00276CA7">
              <w:rPr>
                <w:rFonts w:cs="Arial"/>
                <w:szCs w:val="24"/>
                <w:lang w:val="lv-LV"/>
              </w:rPr>
              <w:t>+45</w:t>
            </w:r>
          </w:p>
        </w:tc>
        <w:tc>
          <w:tcPr>
            <w:tcW w:w="1559" w:type="dxa"/>
            <w:shd w:val="clear" w:color="auto" w:fill="auto"/>
          </w:tcPr>
          <w:p w14:paraId="3870AC77" w14:textId="77777777" w:rsidR="008A2334" w:rsidRPr="00276CA7" w:rsidRDefault="00E86F28" w:rsidP="00786637">
            <w:pPr>
              <w:spacing w:before="120" w:line="360" w:lineRule="auto"/>
              <w:ind w:firstLine="0"/>
              <w:jc w:val="center"/>
              <w:rPr>
                <w:rFonts w:cs="Arial"/>
                <w:szCs w:val="24"/>
                <w:lang w:val="lv-LV"/>
              </w:rPr>
            </w:pPr>
            <w:r w:rsidRPr="00276CA7">
              <w:rPr>
                <w:rFonts w:cs="Arial"/>
                <w:szCs w:val="24"/>
                <w:lang w:val="lv-LV"/>
              </w:rPr>
              <w:t>8</w:t>
            </w:r>
            <w:r w:rsidR="00BC0DE4">
              <w:rPr>
                <w:rFonts w:cs="Arial"/>
                <w:szCs w:val="24"/>
                <w:lang w:val="lv-LV"/>
              </w:rPr>
              <w:t>+1</w:t>
            </w:r>
          </w:p>
        </w:tc>
      </w:tr>
      <w:tr w:rsidR="008A2334" w:rsidRPr="00613AB4" w14:paraId="02F53734" w14:textId="77777777" w:rsidTr="001E0A1A">
        <w:tc>
          <w:tcPr>
            <w:tcW w:w="464" w:type="dxa"/>
            <w:shd w:val="clear" w:color="auto" w:fill="auto"/>
          </w:tcPr>
          <w:p w14:paraId="543DF5C2"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680A0597" w14:textId="77777777" w:rsidR="008A2334" w:rsidRPr="00276CA7" w:rsidRDefault="008A2334" w:rsidP="008A2334">
            <w:pPr>
              <w:spacing w:line="240" w:lineRule="auto"/>
              <w:ind w:firstLine="0"/>
              <w:rPr>
                <w:rFonts w:cs="Arial"/>
                <w:szCs w:val="24"/>
                <w:lang w:val="lv-LV"/>
              </w:rPr>
            </w:pPr>
            <w:r w:rsidRPr="00276CA7">
              <w:rPr>
                <w:rFonts w:cs="Arial"/>
                <w:szCs w:val="24"/>
                <w:lang w:val="lv-LV"/>
              </w:rPr>
              <w:t>Līkums  4°,</w:t>
            </w:r>
          </w:p>
          <w:p w14:paraId="63856432" w14:textId="77777777" w:rsidR="008A2334" w:rsidRPr="00276CA7" w:rsidRDefault="008A2334" w:rsidP="008A2334">
            <w:pPr>
              <w:spacing w:line="240" w:lineRule="auto"/>
              <w:ind w:firstLine="0"/>
              <w:rPr>
                <w:rFonts w:cs="Arial"/>
                <w:szCs w:val="24"/>
                <w:lang w:val="lv-LV"/>
              </w:rPr>
            </w:pPr>
            <w:r w:rsidRPr="00276CA7">
              <w:rPr>
                <w:rFonts w:cs="Arial"/>
                <w:szCs w:val="24"/>
                <w:lang w:val="lv-LV"/>
              </w:rPr>
              <w:t>r=5D</w:t>
            </w:r>
          </w:p>
        </w:tc>
        <w:tc>
          <w:tcPr>
            <w:tcW w:w="2835" w:type="dxa"/>
            <w:shd w:val="clear" w:color="auto" w:fill="auto"/>
          </w:tcPr>
          <w:p w14:paraId="0F61B30D" w14:textId="77777777" w:rsidR="008A2334" w:rsidRPr="00276CA7" w:rsidRDefault="008A2334" w:rsidP="008A2334">
            <w:pPr>
              <w:spacing w:before="120" w:line="360" w:lineRule="auto"/>
              <w:ind w:firstLine="0"/>
              <w:rPr>
                <w:rFonts w:cs="Arial"/>
                <w:szCs w:val="24"/>
                <w:lang w:val="lv-LV"/>
              </w:rPr>
            </w:pPr>
            <w:r w:rsidRPr="00276CA7">
              <w:rPr>
                <w:rFonts w:cs="Arial"/>
                <w:szCs w:val="24"/>
                <w:lang w:val="lv-LV"/>
              </w:rPr>
              <w:t>168,3х8,8</w:t>
            </w:r>
          </w:p>
        </w:tc>
        <w:tc>
          <w:tcPr>
            <w:tcW w:w="1559" w:type="dxa"/>
            <w:shd w:val="clear" w:color="auto" w:fill="auto"/>
          </w:tcPr>
          <w:p w14:paraId="321EA7E1"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10,5</w:t>
            </w:r>
          </w:p>
        </w:tc>
        <w:tc>
          <w:tcPr>
            <w:tcW w:w="2126" w:type="dxa"/>
            <w:shd w:val="clear" w:color="auto" w:fill="auto"/>
          </w:tcPr>
          <w:p w14:paraId="5D1B3861"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 xml:space="preserve">-10 </w:t>
            </w:r>
            <w:r w:rsidRPr="00276CA7">
              <w:rPr>
                <w:rFonts w:cs="Arial"/>
                <w:szCs w:val="24"/>
                <w:lang w:val="lv-LV"/>
              </w:rPr>
              <w:sym w:font="Symbol" w:char="F0B8"/>
            </w:r>
            <w:r w:rsidRPr="00276CA7">
              <w:rPr>
                <w:rFonts w:cs="Arial"/>
                <w:szCs w:val="24"/>
                <w:lang w:val="lv-LV"/>
              </w:rPr>
              <w:t>+45</w:t>
            </w:r>
          </w:p>
        </w:tc>
        <w:tc>
          <w:tcPr>
            <w:tcW w:w="1559" w:type="dxa"/>
            <w:shd w:val="clear" w:color="auto" w:fill="auto"/>
          </w:tcPr>
          <w:p w14:paraId="784ED2AD" w14:textId="2375DCE6" w:rsidR="008A2334" w:rsidRPr="00276CA7" w:rsidRDefault="00383C57" w:rsidP="00786637">
            <w:pPr>
              <w:spacing w:before="120" w:line="360" w:lineRule="auto"/>
              <w:ind w:firstLine="0"/>
              <w:jc w:val="center"/>
              <w:rPr>
                <w:rFonts w:cs="Arial"/>
                <w:szCs w:val="24"/>
                <w:lang w:val="lv-LV"/>
              </w:rPr>
            </w:pPr>
            <w:r>
              <w:rPr>
                <w:rFonts w:cs="Arial"/>
                <w:szCs w:val="24"/>
                <w:lang w:val="lv-LV"/>
              </w:rPr>
              <w:t>3</w:t>
            </w:r>
            <w:r w:rsidR="00BC0DE4">
              <w:rPr>
                <w:rFonts w:cs="Arial"/>
                <w:szCs w:val="24"/>
                <w:lang w:val="lv-LV"/>
              </w:rPr>
              <w:t>+1</w:t>
            </w:r>
          </w:p>
        </w:tc>
      </w:tr>
      <w:tr w:rsidR="008A2334" w:rsidRPr="00613AB4" w14:paraId="35A61066" w14:textId="77777777" w:rsidTr="001E0A1A">
        <w:tc>
          <w:tcPr>
            <w:tcW w:w="464" w:type="dxa"/>
            <w:shd w:val="clear" w:color="auto" w:fill="auto"/>
          </w:tcPr>
          <w:p w14:paraId="14537F37" w14:textId="77777777" w:rsidR="008A2334" w:rsidRPr="00613AB4"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624412BC" w14:textId="77777777" w:rsidR="008A2334" w:rsidRPr="00276CA7" w:rsidRDefault="008A2334" w:rsidP="008A2334">
            <w:pPr>
              <w:spacing w:line="240" w:lineRule="auto"/>
              <w:ind w:firstLine="0"/>
              <w:rPr>
                <w:rFonts w:cs="Arial"/>
                <w:szCs w:val="24"/>
                <w:lang w:val="lv-LV"/>
              </w:rPr>
            </w:pPr>
            <w:r w:rsidRPr="00276CA7">
              <w:rPr>
                <w:rFonts w:cs="Arial"/>
                <w:szCs w:val="24"/>
                <w:lang w:val="lv-LV"/>
              </w:rPr>
              <w:t>Līkums  3°,</w:t>
            </w:r>
          </w:p>
          <w:p w14:paraId="688F9827" w14:textId="77777777" w:rsidR="008A2334" w:rsidRPr="00276CA7" w:rsidRDefault="008A2334" w:rsidP="008A2334">
            <w:pPr>
              <w:spacing w:line="240" w:lineRule="auto"/>
              <w:ind w:firstLine="0"/>
              <w:rPr>
                <w:rFonts w:cs="Arial"/>
                <w:szCs w:val="24"/>
                <w:lang w:val="lv-LV"/>
              </w:rPr>
            </w:pPr>
            <w:r w:rsidRPr="00276CA7">
              <w:rPr>
                <w:rFonts w:cs="Arial"/>
                <w:szCs w:val="24"/>
                <w:lang w:val="lv-LV"/>
              </w:rPr>
              <w:t>r=5D</w:t>
            </w:r>
          </w:p>
        </w:tc>
        <w:tc>
          <w:tcPr>
            <w:tcW w:w="2835" w:type="dxa"/>
            <w:shd w:val="clear" w:color="auto" w:fill="auto"/>
          </w:tcPr>
          <w:p w14:paraId="67CCF28C" w14:textId="77777777" w:rsidR="008A2334" w:rsidRPr="00276CA7" w:rsidRDefault="008A2334" w:rsidP="008A2334">
            <w:pPr>
              <w:spacing w:before="120" w:line="360" w:lineRule="auto"/>
              <w:ind w:firstLine="0"/>
              <w:rPr>
                <w:rFonts w:cs="Arial"/>
                <w:szCs w:val="24"/>
                <w:lang w:val="lv-LV"/>
              </w:rPr>
            </w:pPr>
            <w:r w:rsidRPr="00276CA7">
              <w:rPr>
                <w:rFonts w:cs="Arial"/>
                <w:szCs w:val="24"/>
                <w:lang w:val="lv-LV"/>
              </w:rPr>
              <w:t>168,3х8,8</w:t>
            </w:r>
          </w:p>
        </w:tc>
        <w:tc>
          <w:tcPr>
            <w:tcW w:w="1559" w:type="dxa"/>
            <w:shd w:val="clear" w:color="auto" w:fill="auto"/>
          </w:tcPr>
          <w:p w14:paraId="3C81D1A8"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10,5</w:t>
            </w:r>
          </w:p>
        </w:tc>
        <w:tc>
          <w:tcPr>
            <w:tcW w:w="2126" w:type="dxa"/>
            <w:shd w:val="clear" w:color="auto" w:fill="auto"/>
          </w:tcPr>
          <w:p w14:paraId="5B54E9FA" w14:textId="77777777" w:rsidR="008A2334" w:rsidRPr="00276CA7" w:rsidRDefault="008A2334" w:rsidP="00786637">
            <w:pPr>
              <w:spacing w:before="120" w:line="360" w:lineRule="auto"/>
              <w:ind w:firstLine="0"/>
              <w:jc w:val="center"/>
              <w:rPr>
                <w:rFonts w:cs="Arial"/>
                <w:szCs w:val="24"/>
                <w:lang w:val="lv-LV"/>
              </w:rPr>
            </w:pPr>
            <w:r w:rsidRPr="00276CA7">
              <w:rPr>
                <w:rFonts w:cs="Arial"/>
                <w:szCs w:val="24"/>
                <w:lang w:val="lv-LV"/>
              </w:rPr>
              <w:t xml:space="preserve">-10 </w:t>
            </w:r>
            <w:r w:rsidRPr="00276CA7">
              <w:rPr>
                <w:rFonts w:cs="Arial"/>
                <w:szCs w:val="24"/>
                <w:lang w:val="lv-LV"/>
              </w:rPr>
              <w:sym w:font="Symbol" w:char="F0B8"/>
            </w:r>
            <w:r w:rsidRPr="00276CA7">
              <w:rPr>
                <w:rFonts w:cs="Arial"/>
                <w:szCs w:val="24"/>
                <w:lang w:val="lv-LV"/>
              </w:rPr>
              <w:t>+45</w:t>
            </w:r>
          </w:p>
        </w:tc>
        <w:tc>
          <w:tcPr>
            <w:tcW w:w="1559" w:type="dxa"/>
            <w:shd w:val="clear" w:color="auto" w:fill="auto"/>
          </w:tcPr>
          <w:p w14:paraId="63A114C1" w14:textId="77777777" w:rsidR="008A2334" w:rsidRPr="00276CA7" w:rsidRDefault="009037D4" w:rsidP="00786637">
            <w:pPr>
              <w:spacing w:before="120" w:line="360" w:lineRule="auto"/>
              <w:ind w:firstLine="0"/>
              <w:jc w:val="center"/>
              <w:rPr>
                <w:rFonts w:cs="Arial"/>
                <w:szCs w:val="24"/>
                <w:lang w:val="lv-LV"/>
              </w:rPr>
            </w:pPr>
            <w:r>
              <w:rPr>
                <w:rFonts w:cs="Arial"/>
                <w:szCs w:val="24"/>
                <w:lang w:val="lv-LV"/>
              </w:rPr>
              <w:t>6</w:t>
            </w:r>
            <w:r w:rsidR="00BC0DE4">
              <w:rPr>
                <w:rFonts w:cs="Arial"/>
                <w:szCs w:val="24"/>
                <w:lang w:val="lv-LV"/>
              </w:rPr>
              <w:t>+1</w:t>
            </w:r>
          </w:p>
        </w:tc>
      </w:tr>
      <w:tr w:rsidR="0048299A" w:rsidRPr="00613AB4" w14:paraId="74E624F4" w14:textId="77777777" w:rsidTr="001E0A1A">
        <w:tc>
          <w:tcPr>
            <w:tcW w:w="464" w:type="dxa"/>
            <w:shd w:val="clear" w:color="auto" w:fill="auto"/>
          </w:tcPr>
          <w:p w14:paraId="3ECFDC31" w14:textId="77777777" w:rsidR="0048299A" w:rsidRPr="00B7129B" w:rsidRDefault="0048299A" w:rsidP="0048299A">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73F140D" w14:textId="77777777" w:rsidR="0048299A" w:rsidRPr="00B7129B" w:rsidRDefault="0048299A" w:rsidP="0048299A">
            <w:pPr>
              <w:spacing w:line="240" w:lineRule="auto"/>
              <w:ind w:firstLine="0"/>
              <w:rPr>
                <w:rFonts w:cs="Arial"/>
                <w:szCs w:val="24"/>
                <w:lang w:val="lv-LV"/>
              </w:rPr>
            </w:pPr>
            <w:r w:rsidRPr="00B7129B">
              <w:rPr>
                <w:rFonts w:cs="Arial"/>
                <w:szCs w:val="24"/>
                <w:lang w:val="lv-LV"/>
              </w:rPr>
              <w:t xml:space="preserve">Līkums  </w:t>
            </w:r>
            <w:r w:rsidR="00C31C9A" w:rsidRPr="00B7129B">
              <w:rPr>
                <w:rFonts w:cs="Arial"/>
                <w:szCs w:val="24"/>
                <w:lang w:val="lv-LV"/>
              </w:rPr>
              <w:t>2</w:t>
            </w:r>
            <w:r w:rsidRPr="00B7129B">
              <w:rPr>
                <w:rFonts w:cs="Arial"/>
                <w:szCs w:val="24"/>
                <w:lang w:val="lv-LV"/>
              </w:rPr>
              <w:t>°,</w:t>
            </w:r>
          </w:p>
          <w:p w14:paraId="59F0FECD" w14:textId="77777777" w:rsidR="0048299A" w:rsidRPr="00B7129B" w:rsidRDefault="0048299A" w:rsidP="0048299A">
            <w:pPr>
              <w:spacing w:line="240" w:lineRule="auto"/>
              <w:ind w:firstLine="0"/>
              <w:rPr>
                <w:rFonts w:cs="Arial"/>
                <w:szCs w:val="24"/>
                <w:lang w:val="lv-LV"/>
              </w:rPr>
            </w:pPr>
            <w:r w:rsidRPr="00B7129B">
              <w:rPr>
                <w:rFonts w:cs="Arial"/>
                <w:szCs w:val="24"/>
                <w:lang w:val="lv-LV"/>
              </w:rPr>
              <w:t>r=5D</w:t>
            </w:r>
          </w:p>
        </w:tc>
        <w:tc>
          <w:tcPr>
            <w:tcW w:w="2835" w:type="dxa"/>
            <w:shd w:val="clear" w:color="auto" w:fill="auto"/>
          </w:tcPr>
          <w:p w14:paraId="0D6BF4A3" w14:textId="77777777" w:rsidR="0048299A" w:rsidRPr="00B7129B" w:rsidRDefault="0048299A" w:rsidP="0048299A">
            <w:pPr>
              <w:spacing w:before="120" w:line="360" w:lineRule="auto"/>
              <w:ind w:firstLine="0"/>
              <w:rPr>
                <w:rFonts w:cs="Arial"/>
                <w:szCs w:val="24"/>
                <w:lang w:val="lv-LV"/>
              </w:rPr>
            </w:pPr>
            <w:r w:rsidRPr="00B7129B">
              <w:rPr>
                <w:rFonts w:cs="Arial"/>
                <w:szCs w:val="24"/>
                <w:lang w:val="lv-LV"/>
              </w:rPr>
              <w:t>168,3х8,8</w:t>
            </w:r>
          </w:p>
        </w:tc>
        <w:tc>
          <w:tcPr>
            <w:tcW w:w="1559" w:type="dxa"/>
            <w:shd w:val="clear" w:color="auto" w:fill="auto"/>
          </w:tcPr>
          <w:p w14:paraId="0194D5DA" w14:textId="77777777" w:rsidR="0048299A" w:rsidRPr="00B7129B" w:rsidRDefault="0048299A" w:rsidP="00786637">
            <w:pPr>
              <w:spacing w:before="120" w:line="360" w:lineRule="auto"/>
              <w:ind w:firstLine="0"/>
              <w:jc w:val="center"/>
              <w:rPr>
                <w:rFonts w:cs="Arial"/>
                <w:szCs w:val="24"/>
                <w:lang w:val="lv-LV"/>
              </w:rPr>
            </w:pPr>
            <w:r w:rsidRPr="00B7129B">
              <w:rPr>
                <w:rFonts w:cs="Arial"/>
                <w:szCs w:val="24"/>
                <w:lang w:val="lv-LV"/>
              </w:rPr>
              <w:t>10,5</w:t>
            </w:r>
          </w:p>
        </w:tc>
        <w:tc>
          <w:tcPr>
            <w:tcW w:w="2126" w:type="dxa"/>
            <w:shd w:val="clear" w:color="auto" w:fill="auto"/>
          </w:tcPr>
          <w:p w14:paraId="45DCCE5B" w14:textId="77777777" w:rsidR="0048299A" w:rsidRPr="00B7129B" w:rsidRDefault="0048299A" w:rsidP="00786637">
            <w:pPr>
              <w:spacing w:before="120" w:line="360" w:lineRule="auto"/>
              <w:ind w:firstLine="0"/>
              <w:jc w:val="center"/>
              <w:rPr>
                <w:rFonts w:cs="Arial"/>
                <w:szCs w:val="24"/>
                <w:lang w:val="lv-LV"/>
              </w:rPr>
            </w:pPr>
            <w:r w:rsidRPr="00B7129B">
              <w:rPr>
                <w:rFonts w:cs="Arial"/>
                <w:szCs w:val="24"/>
                <w:lang w:val="lv-LV"/>
              </w:rPr>
              <w:t xml:space="preserve">-10 </w:t>
            </w:r>
            <w:r w:rsidRPr="00B7129B">
              <w:rPr>
                <w:rFonts w:cs="Arial"/>
                <w:szCs w:val="24"/>
                <w:lang w:val="lv-LV"/>
              </w:rPr>
              <w:sym w:font="Symbol" w:char="F0B8"/>
            </w:r>
            <w:r w:rsidRPr="00B7129B">
              <w:rPr>
                <w:rFonts w:cs="Arial"/>
                <w:szCs w:val="24"/>
                <w:lang w:val="lv-LV"/>
              </w:rPr>
              <w:t>+45</w:t>
            </w:r>
          </w:p>
        </w:tc>
        <w:tc>
          <w:tcPr>
            <w:tcW w:w="1559" w:type="dxa"/>
            <w:shd w:val="clear" w:color="auto" w:fill="auto"/>
          </w:tcPr>
          <w:p w14:paraId="42E561CF" w14:textId="77777777" w:rsidR="0048299A" w:rsidRPr="00B7129B" w:rsidRDefault="002C743D" w:rsidP="00786637">
            <w:pPr>
              <w:spacing w:before="120" w:line="360" w:lineRule="auto"/>
              <w:ind w:firstLine="0"/>
              <w:jc w:val="center"/>
              <w:rPr>
                <w:rFonts w:cs="Arial"/>
                <w:szCs w:val="24"/>
                <w:lang w:val="lv-LV"/>
              </w:rPr>
            </w:pPr>
            <w:r w:rsidRPr="00B7129B">
              <w:rPr>
                <w:rFonts w:cs="Arial"/>
                <w:szCs w:val="24"/>
                <w:lang w:val="lv-LV"/>
              </w:rPr>
              <w:t>11</w:t>
            </w:r>
            <w:r w:rsidR="00BC0DE4" w:rsidRPr="00B7129B">
              <w:rPr>
                <w:rFonts w:cs="Arial"/>
                <w:szCs w:val="24"/>
                <w:lang w:val="lv-LV"/>
              </w:rPr>
              <w:t>+</w:t>
            </w:r>
            <w:r w:rsidR="00001C78" w:rsidRPr="00B7129B">
              <w:rPr>
                <w:rFonts w:cs="Arial"/>
                <w:szCs w:val="24"/>
                <w:lang w:val="lv-LV"/>
              </w:rPr>
              <w:t>2</w:t>
            </w:r>
          </w:p>
        </w:tc>
      </w:tr>
      <w:tr w:rsidR="00153CD5" w:rsidRPr="00613AB4" w14:paraId="7D6256F5" w14:textId="77777777" w:rsidTr="001E0A1A">
        <w:tc>
          <w:tcPr>
            <w:tcW w:w="464" w:type="dxa"/>
            <w:shd w:val="clear" w:color="auto" w:fill="auto"/>
          </w:tcPr>
          <w:p w14:paraId="3C248DEA" w14:textId="77777777" w:rsidR="00153CD5" w:rsidRPr="00B7129B" w:rsidRDefault="00153CD5" w:rsidP="00153CD5">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61652BCA" w14:textId="77777777" w:rsidR="00153CD5" w:rsidRPr="00B7129B" w:rsidRDefault="00153CD5" w:rsidP="00153CD5">
            <w:pPr>
              <w:spacing w:line="240" w:lineRule="auto"/>
              <w:ind w:firstLine="0"/>
              <w:rPr>
                <w:rFonts w:cs="Arial"/>
                <w:szCs w:val="24"/>
                <w:lang w:val="lv-LV"/>
              </w:rPr>
            </w:pPr>
            <w:r w:rsidRPr="00B7129B">
              <w:rPr>
                <w:rFonts w:cs="Arial"/>
                <w:szCs w:val="24"/>
                <w:lang w:val="lv-LV"/>
              </w:rPr>
              <w:t>Līkums  13°,</w:t>
            </w:r>
          </w:p>
          <w:p w14:paraId="014DBFCD" w14:textId="77777777" w:rsidR="00153CD5" w:rsidRPr="00B7129B" w:rsidRDefault="00153CD5" w:rsidP="00153CD5">
            <w:pPr>
              <w:spacing w:line="240" w:lineRule="auto"/>
              <w:ind w:firstLine="0"/>
              <w:rPr>
                <w:rFonts w:cs="Arial"/>
                <w:szCs w:val="24"/>
                <w:lang w:val="lv-LV"/>
              </w:rPr>
            </w:pPr>
            <w:r w:rsidRPr="00B7129B">
              <w:rPr>
                <w:rFonts w:cs="Arial"/>
                <w:szCs w:val="24"/>
                <w:lang w:val="lv-LV"/>
              </w:rPr>
              <w:t>r=5D</w:t>
            </w:r>
          </w:p>
        </w:tc>
        <w:tc>
          <w:tcPr>
            <w:tcW w:w="2835" w:type="dxa"/>
            <w:shd w:val="clear" w:color="auto" w:fill="auto"/>
          </w:tcPr>
          <w:p w14:paraId="1EC3BFAA" w14:textId="77777777" w:rsidR="00153CD5" w:rsidRPr="00B7129B" w:rsidRDefault="0076774D" w:rsidP="00153CD5">
            <w:pPr>
              <w:spacing w:before="120" w:line="360" w:lineRule="auto"/>
              <w:ind w:firstLine="0"/>
              <w:rPr>
                <w:rFonts w:cs="Arial"/>
                <w:szCs w:val="24"/>
                <w:lang w:val="lv-LV"/>
              </w:rPr>
            </w:pPr>
            <w:r w:rsidRPr="00B7129B">
              <w:rPr>
                <w:rFonts w:cs="Arial"/>
                <w:szCs w:val="24"/>
                <w:lang w:val="lv-LV"/>
              </w:rPr>
              <w:t>114</w:t>
            </w:r>
            <w:r w:rsidR="00153CD5" w:rsidRPr="00B7129B">
              <w:rPr>
                <w:rFonts w:cs="Arial"/>
                <w:szCs w:val="24"/>
                <w:lang w:val="lv-LV"/>
              </w:rPr>
              <w:t>,3х8,8</w:t>
            </w:r>
          </w:p>
        </w:tc>
        <w:tc>
          <w:tcPr>
            <w:tcW w:w="1559" w:type="dxa"/>
            <w:shd w:val="clear" w:color="auto" w:fill="auto"/>
          </w:tcPr>
          <w:p w14:paraId="569CAC55" w14:textId="77777777" w:rsidR="00153CD5" w:rsidRPr="00B7129B" w:rsidRDefault="00153CD5" w:rsidP="00786637">
            <w:pPr>
              <w:spacing w:before="120" w:line="360" w:lineRule="auto"/>
              <w:ind w:firstLine="0"/>
              <w:jc w:val="center"/>
              <w:rPr>
                <w:rFonts w:cs="Arial"/>
                <w:szCs w:val="24"/>
                <w:lang w:val="lv-LV"/>
              </w:rPr>
            </w:pPr>
            <w:r w:rsidRPr="00B7129B">
              <w:t>10,5</w:t>
            </w:r>
          </w:p>
        </w:tc>
        <w:tc>
          <w:tcPr>
            <w:tcW w:w="2126" w:type="dxa"/>
            <w:shd w:val="clear" w:color="auto" w:fill="auto"/>
          </w:tcPr>
          <w:p w14:paraId="538C1A79" w14:textId="77777777" w:rsidR="00153CD5" w:rsidRPr="00B7129B" w:rsidRDefault="00153CD5" w:rsidP="00786637">
            <w:pPr>
              <w:spacing w:before="120" w:line="360" w:lineRule="auto"/>
              <w:ind w:firstLine="0"/>
              <w:jc w:val="center"/>
              <w:rPr>
                <w:rFonts w:cs="Arial"/>
                <w:szCs w:val="24"/>
                <w:lang w:val="lv-LV"/>
              </w:rPr>
            </w:pPr>
            <w:r w:rsidRPr="00B7129B">
              <w:t xml:space="preserve">-10 </w:t>
            </w:r>
            <w:r w:rsidRPr="00B7129B">
              <w:rPr>
                <w:rFonts w:cs="Arial"/>
                <w:szCs w:val="24"/>
                <w:lang w:val="lv-LV"/>
              </w:rPr>
              <w:sym w:font="Symbol" w:char="F0B8"/>
            </w:r>
            <w:r w:rsidRPr="00B7129B">
              <w:t>+45</w:t>
            </w:r>
          </w:p>
        </w:tc>
        <w:tc>
          <w:tcPr>
            <w:tcW w:w="1559" w:type="dxa"/>
            <w:shd w:val="clear" w:color="auto" w:fill="auto"/>
          </w:tcPr>
          <w:p w14:paraId="40E0712B" w14:textId="77777777" w:rsidR="00153CD5" w:rsidRPr="00B7129B" w:rsidRDefault="00153CD5" w:rsidP="00786637">
            <w:pPr>
              <w:spacing w:before="120" w:line="360" w:lineRule="auto"/>
              <w:ind w:firstLine="0"/>
              <w:jc w:val="center"/>
              <w:rPr>
                <w:rFonts w:cs="Arial"/>
                <w:szCs w:val="24"/>
                <w:lang w:val="lv-LV"/>
              </w:rPr>
            </w:pPr>
            <w:r w:rsidRPr="00B7129B">
              <w:rPr>
                <w:rFonts w:cs="Arial"/>
                <w:szCs w:val="24"/>
                <w:lang w:val="lv-LV"/>
              </w:rPr>
              <w:t>3</w:t>
            </w:r>
            <w:r w:rsidR="004F3642" w:rsidRPr="00B7129B">
              <w:rPr>
                <w:rFonts w:cs="Arial"/>
                <w:szCs w:val="24"/>
                <w:lang w:val="lv-LV"/>
              </w:rPr>
              <w:t>+1</w:t>
            </w:r>
          </w:p>
        </w:tc>
      </w:tr>
      <w:tr w:rsidR="00CA6866" w:rsidRPr="00613AB4" w14:paraId="5D7582FC" w14:textId="77777777" w:rsidTr="001E0A1A">
        <w:tc>
          <w:tcPr>
            <w:tcW w:w="464" w:type="dxa"/>
            <w:shd w:val="clear" w:color="auto" w:fill="auto"/>
          </w:tcPr>
          <w:p w14:paraId="40AEFB20" w14:textId="77777777" w:rsidR="00CA6866" w:rsidRPr="00B7129B" w:rsidRDefault="00CA6866" w:rsidP="00CA6866">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13E4D9DD" w14:textId="77777777" w:rsidR="00CA6866" w:rsidRPr="00B7129B" w:rsidRDefault="00CA6866" w:rsidP="00CA6866">
            <w:pPr>
              <w:spacing w:line="240" w:lineRule="auto"/>
              <w:ind w:firstLine="0"/>
              <w:rPr>
                <w:rFonts w:cs="Arial"/>
                <w:szCs w:val="24"/>
                <w:lang w:val="lv-LV"/>
              </w:rPr>
            </w:pPr>
            <w:r w:rsidRPr="00B7129B">
              <w:rPr>
                <w:rFonts w:cs="Arial"/>
                <w:szCs w:val="24"/>
                <w:lang w:val="lv-LV"/>
              </w:rPr>
              <w:t xml:space="preserve">Līkums  </w:t>
            </w:r>
            <w:r w:rsidR="00090AC5" w:rsidRPr="00B7129B">
              <w:rPr>
                <w:rFonts w:cs="Arial"/>
                <w:szCs w:val="24"/>
                <w:lang w:val="lv-LV"/>
              </w:rPr>
              <w:t>25</w:t>
            </w:r>
            <w:r w:rsidRPr="00B7129B">
              <w:rPr>
                <w:rFonts w:cs="Arial"/>
                <w:szCs w:val="24"/>
                <w:lang w:val="lv-LV"/>
              </w:rPr>
              <w:t>°,</w:t>
            </w:r>
          </w:p>
          <w:p w14:paraId="4D86A197" w14:textId="77777777" w:rsidR="00CA6866" w:rsidRPr="00B7129B" w:rsidRDefault="00CA6866" w:rsidP="00CA6866">
            <w:pPr>
              <w:spacing w:line="240" w:lineRule="auto"/>
              <w:ind w:firstLine="0"/>
              <w:rPr>
                <w:rFonts w:cs="Arial"/>
                <w:szCs w:val="24"/>
                <w:lang w:val="lv-LV"/>
              </w:rPr>
            </w:pPr>
            <w:r w:rsidRPr="00B7129B">
              <w:rPr>
                <w:rFonts w:cs="Arial"/>
                <w:szCs w:val="24"/>
                <w:lang w:val="lv-LV"/>
              </w:rPr>
              <w:t>r=5D</w:t>
            </w:r>
          </w:p>
        </w:tc>
        <w:tc>
          <w:tcPr>
            <w:tcW w:w="2835" w:type="dxa"/>
            <w:shd w:val="clear" w:color="auto" w:fill="auto"/>
          </w:tcPr>
          <w:p w14:paraId="40F2016F" w14:textId="77777777" w:rsidR="00CA6866" w:rsidRPr="00B7129B" w:rsidRDefault="00090AC5" w:rsidP="00090AC5">
            <w:pPr>
              <w:spacing w:before="120" w:line="360" w:lineRule="auto"/>
              <w:ind w:firstLine="0"/>
              <w:rPr>
                <w:rFonts w:cs="Arial"/>
                <w:szCs w:val="24"/>
                <w:lang w:val="lv-LV"/>
              </w:rPr>
            </w:pPr>
            <w:r w:rsidRPr="00B7129B">
              <w:rPr>
                <w:rFonts w:cs="Arial"/>
                <w:szCs w:val="24"/>
                <w:lang w:val="lv-LV"/>
              </w:rPr>
              <w:t>60</w:t>
            </w:r>
            <w:r w:rsidR="00CA6866" w:rsidRPr="00B7129B">
              <w:rPr>
                <w:rFonts w:cs="Arial"/>
                <w:szCs w:val="24"/>
                <w:lang w:val="lv-LV"/>
              </w:rPr>
              <w:t>,3х</w:t>
            </w:r>
            <w:r w:rsidRPr="00B7129B">
              <w:rPr>
                <w:rFonts w:cs="Arial"/>
                <w:szCs w:val="24"/>
                <w:lang w:val="lv-LV"/>
              </w:rPr>
              <w:t>5,6</w:t>
            </w:r>
          </w:p>
        </w:tc>
        <w:tc>
          <w:tcPr>
            <w:tcW w:w="1559" w:type="dxa"/>
            <w:shd w:val="clear" w:color="auto" w:fill="auto"/>
          </w:tcPr>
          <w:p w14:paraId="1F2DE887" w14:textId="77777777" w:rsidR="00CA6866" w:rsidRPr="00B7129B" w:rsidRDefault="00090AC5" w:rsidP="00786637">
            <w:pPr>
              <w:spacing w:before="120" w:line="360" w:lineRule="auto"/>
              <w:ind w:firstLine="0"/>
              <w:jc w:val="center"/>
            </w:pPr>
            <w:r w:rsidRPr="00B7129B">
              <w:t>6,7</w:t>
            </w:r>
          </w:p>
        </w:tc>
        <w:tc>
          <w:tcPr>
            <w:tcW w:w="2126" w:type="dxa"/>
            <w:shd w:val="clear" w:color="auto" w:fill="auto"/>
          </w:tcPr>
          <w:p w14:paraId="3F3E376B" w14:textId="77777777" w:rsidR="00CA6866" w:rsidRPr="00B7129B" w:rsidRDefault="00090AC5" w:rsidP="00786637">
            <w:pPr>
              <w:spacing w:before="120" w:line="360" w:lineRule="auto"/>
              <w:ind w:firstLine="0"/>
              <w:jc w:val="center"/>
            </w:pPr>
            <w:r w:rsidRPr="00B7129B">
              <w:t>+5</w:t>
            </w:r>
            <w:r w:rsidR="00CA6866" w:rsidRPr="00B7129B">
              <w:t xml:space="preserve"> </w:t>
            </w:r>
            <w:r w:rsidR="00CA6866" w:rsidRPr="00B7129B">
              <w:rPr>
                <w:rFonts w:cs="Arial"/>
                <w:szCs w:val="24"/>
                <w:lang w:val="lv-LV"/>
              </w:rPr>
              <w:sym w:font="Symbol" w:char="F0B8"/>
            </w:r>
            <w:r w:rsidR="00CA6866" w:rsidRPr="00B7129B">
              <w:t>+</w:t>
            </w:r>
            <w:r w:rsidRPr="00B7129B">
              <w:t>30</w:t>
            </w:r>
          </w:p>
        </w:tc>
        <w:tc>
          <w:tcPr>
            <w:tcW w:w="1559" w:type="dxa"/>
            <w:shd w:val="clear" w:color="auto" w:fill="auto"/>
          </w:tcPr>
          <w:p w14:paraId="50E0DC70" w14:textId="77777777" w:rsidR="00CA6866" w:rsidRPr="00B7129B" w:rsidRDefault="00CA6866" w:rsidP="00786637">
            <w:pPr>
              <w:spacing w:before="120" w:line="360" w:lineRule="auto"/>
              <w:ind w:firstLine="0"/>
              <w:jc w:val="center"/>
              <w:rPr>
                <w:rFonts w:cs="Arial"/>
                <w:szCs w:val="24"/>
                <w:lang w:val="lv-LV"/>
              </w:rPr>
            </w:pPr>
            <w:r w:rsidRPr="00B7129B">
              <w:rPr>
                <w:rFonts w:cs="Arial"/>
                <w:szCs w:val="24"/>
                <w:lang w:val="lv-LV"/>
              </w:rPr>
              <w:t>3</w:t>
            </w:r>
            <w:r w:rsidR="004F3642" w:rsidRPr="00B7129B">
              <w:rPr>
                <w:rFonts w:cs="Arial"/>
                <w:szCs w:val="24"/>
                <w:lang w:val="lv-LV"/>
              </w:rPr>
              <w:t>+1</w:t>
            </w:r>
          </w:p>
        </w:tc>
      </w:tr>
      <w:tr w:rsidR="00AC1234" w:rsidRPr="00613AB4" w14:paraId="1BE99950" w14:textId="77777777" w:rsidTr="001E0A1A">
        <w:tc>
          <w:tcPr>
            <w:tcW w:w="464" w:type="dxa"/>
            <w:shd w:val="clear" w:color="auto" w:fill="auto"/>
          </w:tcPr>
          <w:p w14:paraId="002EF6A3" w14:textId="77777777" w:rsidR="00AC1234" w:rsidRPr="00B7129B" w:rsidRDefault="00AC1234" w:rsidP="00AC12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24B86CB6" w14:textId="77777777" w:rsidR="00AC1234" w:rsidRPr="00B7129B" w:rsidRDefault="00AC1234" w:rsidP="00AC1234">
            <w:pPr>
              <w:spacing w:line="240" w:lineRule="auto"/>
              <w:ind w:firstLine="0"/>
              <w:rPr>
                <w:rFonts w:cs="Arial"/>
                <w:szCs w:val="24"/>
                <w:lang w:val="lv-LV"/>
              </w:rPr>
            </w:pPr>
            <w:r w:rsidRPr="00B7129B">
              <w:rPr>
                <w:rFonts w:cs="Arial"/>
                <w:szCs w:val="24"/>
                <w:lang w:val="lv-LV"/>
              </w:rPr>
              <w:t>Līkums  20°,</w:t>
            </w:r>
          </w:p>
          <w:p w14:paraId="522F3D03" w14:textId="77777777" w:rsidR="00AC1234" w:rsidRPr="00B7129B" w:rsidRDefault="00AC1234" w:rsidP="00AC1234">
            <w:pPr>
              <w:spacing w:line="240" w:lineRule="auto"/>
              <w:ind w:firstLine="0"/>
              <w:rPr>
                <w:rFonts w:cs="Arial"/>
                <w:szCs w:val="24"/>
                <w:highlight w:val="yellow"/>
                <w:lang w:val="lv-LV"/>
              </w:rPr>
            </w:pPr>
            <w:r w:rsidRPr="00B7129B">
              <w:rPr>
                <w:rFonts w:cs="Arial"/>
                <w:szCs w:val="24"/>
                <w:lang w:val="lv-LV"/>
              </w:rPr>
              <w:t>r=5D</w:t>
            </w:r>
          </w:p>
        </w:tc>
        <w:tc>
          <w:tcPr>
            <w:tcW w:w="2835" w:type="dxa"/>
            <w:shd w:val="clear" w:color="auto" w:fill="auto"/>
          </w:tcPr>
          <w:p w14:paraId="79447B78" w14:textId="77777777" w:rsidR="00AC1234" w:rsidRPr="00B7129B" w:rsidRDefault="00AC1234" w:rsidP="00AC1234">
            <w:pPr>
              <w:spacing w:before="120" w:line="360" w:lineRule="auto"/>
              <w:ind w:firstLine="0"/>
              <w:rPr>
                <w:rFonts w:cs="Arial"/>
                <w:szCs w:val="24"/>
                <w:highlight w:val="yellow"/>
                <w:lang w:val="lv-LV"/>
              </w:rPr>
            </w:pPr>
            <w:r w:rsidRPr="00B7129B">
              <w:rPr>
                <w:rFonts w:cs="Arial"/>
                <w:szCs w:val="24"/>
                <w:lang w:val="lv-LV"/>
              </w:rPr>
              <w:t>60,3х5,6</w:t>
            </w:r>
          </w:p>
        </w:tc>
        <w:tc>
          <w:tcPr>
            <w:tcW w:w="1559" w:type="dxa"/>
            <w:shd w:val="clear" w:color="auto" w:fill="auto"/>
          </w:tcPr>
          <w:p w14:paraId="5341B390" w14:textId="77777777" w:rsidR="00AC1234" w:rsidRPr="00B7129B" w:rsidRDefault="00AC1234" w:rsidP="00786637">
            <w:pPr>
              <w:spacing w:before="120" w:line="360" w:lineRule="auto"/>
              <w:ind w:firstLine="0"/>
              <w:jc w:val="center"/>
              <w:rPr>
                <w:highlight w:val="yellow"/>
              </w:rPr>
            </w:pPr>
            <w:r w:rsidRPr="00B7129B">
              <w:t>6,7</w:t>
            </w:r>
          </w:p>
        </w:tc>
        <w:tc>
          <w:tcPr>
            <w:tcW w:w="2126" w:type="dxa"/>
            <w:shd w:val="clear" w:color="auto" w:fill="auto"/>
          </w:tcPr>
          <w:p w14:paraId="1A9276A7" w14:textId="77777777" w:rsidR="00AC1234" w:rsidRPr="00B7129B" w:rsidRDefault="00AC1234" w:rsidP="00786637">
            <w:pPr>
              <w:spacing w:before="120" w:line="360" w:lineRule="auto"/>
              <w:ind w:firstLine="0"/>
              <w:jc w:val="center"/>
              <w:rPr>
                <w:highlight w:val="yellow"/>
              </w:rPr>
            </w:pPr>
            <w:r w:rsidRPr="00B7129B">
              <w:t xml:space="preserve">+5 </w:t>
            </w:r>
            <w:r w:rsidRPr="00B7129B">
              <w:rPr>
                <w:rFonts w:cs="Arial"/>
                <w:szCs w:val="24"/>
                <w:lang w:val="lv-LV"/>
              </w:rPr>
              <w:sym w:font="Symbol" w:char="F0B8"/>
            </w:r>
            <w:r w:rsidRPr="00B7129B">
              <w:t>+30</w:t>
            </w:r>
          </w:p>
        </w:tc>
        <w:tc>
          <w:tcPr>
            <w:tcW w:w="1559" w:type="dxa"/>
            <w:shd w:val="clear" w:color="auto" w:fill="auto"/>
          </w:tcPr>
          <w:p w14:paraId="7FDEA840" w14:textId="77777777" w:rsidR="00DA6691" w:rsidRPr="00B7129B" w:rsidRDefault="00AC1234" w:rsidP="00786637">
            <w:pPr>
              <w:spacing w:before="120" w:line="360" w:lineRule="auto"/>
              <w:ind w:firstLine="0"/>
              <w:jc w:val="center"/>
              <w:rPr>
                <w:rFonts w:cs="Arial"/>
                <w:szCs w:val="24"/>
                <w:highlight w:val="yellow"/>
                <w:lang w:val="lv-LV"/>
              </w:rPr>
            </w:pPr>
            <w:r w:rsidRPr="00B7129B">
              <w:rPr>
                <w:rFonts w:cs="Arial"/>
                <w:szCs w:val="24"/>
                <w:lang w:val="lv-LV"/>
              </w:rPr>
              <w:t>2</w:t>
            </w:r>
            <w:r w:rsidR="004F3642" w:rsidRPr="00B7129B">
              <w:rPr>
                <w:rFonts w:cs="Arial"/>
                <w:szCs w:val="24"/>
                <w:lang w:val="lv-LV"/>
              </w:rPr>
              <w:t>+1</w:t>
            </w:r>
          </w:p>
        </w:tc>
      </w:tr>
      <w:tr w:rsidR="00AC1234" w:rsidRPr="00613AB4" w14:paraId="1323FDE2" w14:textId="77777777" w:rsidTr="001E0A1A">
        <w:tc>
          <w:tcPr>
            <w:tcW w:w="464" w:type="dxa"/>
            <w:shd w:val="clear" w:color="auto" w:fill="auto"/>
          </w:tcPr>
          <w:p w14:paraId="6BAB417D" w14:textId="77777777" w:rsidR="00AC1234" w:rsidRPr="00B7129B" w:rsidRDefault="00AC1234" w:rsidP="00AC12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23FC57CA" w14:textId="77777777" w:rsidR="00AC1234" w:rsidRPr="00B7129B" w:rsidRDefault="00AC1234" w:rsidP="00AC1234">
            <w:pPr>
              <w:spacing w:line="240" w:lineRule="auto"/>
              <w:ind w:firstLine="0"/>
              <w:rPr>
                <w:rFonts w:cs="Arial"/>
                <w:szCs w:val="24"/>
                <w:lang w:val="lv-LV"/>
              </w:rPr>
            </w:pPr>
            <w:r w:rsidRPr="00B7129B">
              <w:rPr>
                <w:rFonts w:cs="Arial"/>
                <w:szCs w:val="24"/>
                <w:lang w:val="lv-LV"/>
              </w:rPr>
              <w:t>Līkums  15°,</w:t>
            </w:r>
          </w:p>
          <w:p w14:paraId="22C0B222" w14:textId="77777777" w:rsidR="00AC1234" w:rsidRPr="00B7129B" w:rsidRDefault="00AC1234" w:rsidP="00AC1234">
            <w:pPr>
              <w:spacing w:line="240" w:lineRule="auto"/>
              <w:ind w:firstLine="0"/>
              <w:rPr>
                <w:rFonts w:cs="Arial"/>
                <w:szCs w:val="24"/>
                <w:highlight w:val="yellow"/>
                <w:lang w:val="lv-LV"/>
              </w:rPr>
            </w:pPr>
            <w:r w:rsidRPr="00B7129B">
              <w:rPr>
                <w:rFonts w:cs="Arial"/>
                <w:szCs w:val="24"/>
                <w:lang w:val="lv-LV"/>
              </w:rPr>
              <w:t>r=5D</w:t>
            </w:r>
          </w:p>
        </w:tc>
        <w:tc>
          <w:tcPr>
            <w:tcW w:w="2835" w:type="dxa"/>
            <w:shd w:val="clear" w:color="auto" w:fill="auto"/>
          </w:tcPr>
          <w:p w14:paraId="557E7C58" w14:textId="77777777" w:rsidR="00AC1234" w:rsidRPr="00B7129B" w:rsidRDefault="00AC1234" w:rsidP="00AC1234">
            <w:pPr>
              <w:spacing w:before="120" w:line="360" w:lineRule="auto"/>
              <w:ind w:firstLine="0"/>
              <w:rPr>
                <w:rFonts w:cs="Arial"/>
                <w:szCs w:val="24"/>
                <w:highlight w:val="yellow"/>
                <w:lang w:val="lv-LV"/>
              </w:rPr>
            </w:pPr>
            <w:r w:rsidRPr="00B7129B">
              <w:rPr>
                <w:rFonts w:cs="Arial"/>
                <w:szCs w:val="24"/>
                <w:lang w:val="lv-LV"/>
              </w:rPr>
              <w:t>60,3х5,6</w:t>
            </w:r>
          </w:p>
        </w:tc>
        <w:tc>
          <w:tcPr>
            <w:tcW w:w="1559" w:type="dxa"/>
            <w:shd w:val="clear" w:color="auto" w:fill="auto"/>
          </w:tcPr>
          <w:p w14:paraId="70752C6F" w14:textId="77777777" w:rsidR="00AC1234" w:rsidRPr="00B7129B" w:rsidRDefault="00AC1234" w:rsidP="00786637">
            <w:pPr>
              <w:spacing w:before="120" w:line="360" w:lineRule="auto"/>
              <w:ind w:firstLine="0"/>
              <w:jc w:val="center"/>
              <w:rPr>
                <w:highlight w:val="yellow"/>
              </w:rPr>
            </w:pPr>
            <w:r w:rsidRPr="00B7129B">
              <w:t>6,7</w:t>
            </w:r>
          </w:p>
        </w:tc>
        <w:tc>
          <w:tcPr>
            <w:tcW w:w="2126" w:type="dxa"/>
            <w:shd w:val="clear" w:color="auto" w:fill="auto"/>
          </w:tcPr>
          <w:p w14:paraId="5A3690D0" w14:textId="77777777" w:rsidR="00AC1234" w:rsidRPr="00B7129B" w:rsidRDefault="00AC1234" w:rsidP="00786637">
            <w:pPr>
              <w:spacing w:before="120" w:line="360" w:lineRule="auto"/>
              <w:ind w:firstLine="0"/>
              <w:jc w:val="center"/>
              <w:rPr>
                <w:highlight w:val="yellow"/>
              </w:rPr>
            </w:pPr>
            <w:r w:rsidRPr="00B7129B">
              <w:t xml:space="preserve">+5 </w:t>
            </w:r>
            <w:r w:rsidRPr="00B7129B">
              <w:rPr>
                <w:rFonts w:cs="Arial"/>
                <w:szCs w:val="24"/>
                <w:lang w:val="lv-LV"/>
              </w:rPr>
              <w:sym w:font="Symbol" w:char="F0B8"/>
            </w:r>
            <w:r w:rsidRPr="00B7129B">
              <w:t>+30</w:t>
            </w:r>
          </w:p>
        </w:tc>
        <w:tc>
          <w:tcPr>
            <w:tcW w:w="1559" w:type="dxa"/>
            <w:shd w:val="clear" w:color="auto" w:fill="auto"/>
          </w:tcPr>
          <w:p w14:paraId="7A5E6A61" w14:textId="77777777" w:rsidR="00AC1234" w:rsidRPr="00B7129B" w:rsidRDefault="00AC1234" w:rsidP="00786637">
            <w:pPr>
              <w:spacing w:before="120" w:line="360" w:lineRule="auto"/>
              <w:ind w:firstLine="0"/>
              <w:jc w:val="center"/>
              <w:rPr>
                <w:rFonts w:cs="Arial"/>
                <w:szCs w:val="24"/>
                <w:highlight w:val="yellow"/>
                <w:lang w:val="lv-LV"/>
              </w:rPr>
            </w:pPr>
            <w:r w:rsidRPr="00B7129B">
              <w:rPr>
                <w:rFonts w:cs="Arial"/>
                <w:szCs w:val="24"/>
                <w:lang w:val="lv-LV"/>
              </w:rPr>
              <w:t>4</w:t>
            </w:r>
            <w:r w:rsidR="00DA6691" w:rsidRPr="00B7129B">
              <w:rPr>
                <w:rFonts w:cs="Arial"/>
                <w:szCs w:val="24"/>
                <w:lang w:val="lv-LV"/>
              </w:rPr>
              <w:t>+1</w:t>
            </w:r>
          </w:p>
        </w:tc>
      </w:tr>
      <w:tr w:rsidR="00B868AC" w:rsidRPr="00613AB4" w14:paraId="67172EEE" w14:textId="77777777" w:rsidTr="001E0A1A">
        <w:tc>
          <w:tcPr>
            <w:tcW w:w="464" w:type="dxa"/>
            <w:shd w:val="clear" w:color="auto" w:fill="auto"/>
          </w:tcPr>
          <w:p w14:paraId="66CF7747" w14:textId="77777777" w:rsidR="00B868AC" w:rsidRPr="00B7129B" w:rsidRDefault="00B868AC" w:rsidP="00B868AC">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01FD721" w14:textId="77777777" w:rsidR="00B868AC" w:rsidRPr="00B7129B" w:rsidRDefault="00B868AC" w:rsidP="00B868AC">
            <w:pPr>
              <w:spacing w:line="240" w:lineRule="auto"/>
              <w:ind w:firstLine="0"/>
              <w:rPr>
                <w:rFonts w:cs="Arial"/>
                <w:szCs w:val="24"/>
                <w:lang w:val="lv-LV"/>
              </w:rPr>
            </w:pPr>
            <w:r w:rsidRPr="00B7129B">
              <w:rPr>
                <w:rFonts w:cs="Arial"/>
                <w:szCs w:val="24"/>
                <w:lang w:val="lv-LV"/>
              </w:rPr>
              <w:t>Līkums  10°,</w:t>
            </w:r>
          </w:p>
          <w:p w14:paraId="208CDBE4" w14:textId="77777777" w:rsidR="00B868AC" w:rsidRPr="00B7129B" w:rsidRDefault="00B868AC" w:rsidP="00B868AC">
            <w:pPr>
              <w:spacing w:line="240" w:lineRule="auto"/>
              <w:ind w:firstLine="0"/>
              <w:rPr>
                <w:rFonts w:cs="Arial"/>
                <w:szCs w:val="24"/>
                <w:highlight w:val="yellow"/>
                <w:lang w:val="lv-LV"/>
              </w:rPr>
            </w:pPr>
            <w:r w:rsidRPr="00B7129B">
              <w:rPr>
                <w:rFonts w:cs="Arial"/>
                <w:szCs w:val="24"/>
                <w:lang w:val="lv-LV"/>
              </w:rPr>
              <w:t>r=5D</w:t>
            </w:r>
          </w:p>
        </w:tc>
        <w:tc>
          <w:tcPr>
            <w:tcW w:w="2835" w:type="dxa"/>
            <w:shd w:val="clear" w:color="auto" w:fill="auto"/>
          </w:tcPr>
          <w:p w14:paraId="56DC7791" w14:textId="77777777" w:rsidR="00B868AC" w:rsidRPr="00B7129B" w:rsidRDefault="00B868AC" w:rsidP="00B868AC">
            <w:pPr>
              <w:spacing w:before="120" w:line="360" w:lineRule="auto"/>
              <w:ind w:firstLine="0"/>
              <w:rPr>
                <w:rFonts w:cs="Arial"/>
                <w:szCs w:val="24"/>
                <w:highlight w:val="yellow"/>
                <w:lang w:val="lv-LV"/>
              </w:rPr>
            </w:pPr>
            <w:r w:rsidRPr="00B7129B">
              <w:rPr>
                <w:rFonts w:cs="Arial"/>
                <w:szCs w:val="24"/>
                <w:lang w:val="lv-LV"/>
              </w:rPr>
              <w:t>60,3х5,6</w:t>
            </w:r>
          </w:p>
        </w:tc>
        <w:tc>
          <w:tcPr>
            <w:tcW w:w="1559" w:type="dxa"/>
            <w:shd w:val="clear" w:color="auto" w:fill="auto"/>
          </w:tcPr>
          <w:p w14:paraId="62E3E94A" w14:textId="77777777" w:rsidR="00B868AC" w:rsidRPr="00B7129B" w:rsidRDefault="00B868AC" w:rsidP="00786637">
            <w:pPr>
              <w:spacing w:before="120" w:line="360" w:lineRule="auto"/>
              <w:ind w:firstLine="0"/>
              <w:jc w:val="center"/>
              <w:rPr>
                <w:highlight w:val="yellow"/>
              </w:rPr>
            </w:pPr>
            <w:r w:rsidRPr="00B7129B">
              <w:t>6,7</w:t>
            </w:r>
          </w:p>
        </w:tc>
        <w:tc>
          <w:tcPr>
            <w:tcW w:w="2126" w:type="dxa"/>
            <w:shd w:val="clear" w:color="auto" w:fill="auto"/>
          </w:tcPr>
          <w:p w14:paraId="5C79A023" w14:textId="77777777" w:rsidR="00B868AC" w:rsidRPr="00B7129B" w:rsidRDefault="00B868AC" w:rsidP="00786637">
            <w:pPr>
              <w:spacing w:before="120" w:line="360" w:lineRule="auto"/>
              <w:ind w:firstLine="0"/>
              <w:jc w:val="center"/>
              <w:rPr>
                <w:highlight w:val="yellow"/>
              </w:rPr>
            </w:pPr>
            <w:r w:rsidRPr="00B7129B">
              <w:t xml:space="preserve">+5 </w:t>
            </w:r>
            <w:r w:rsidRPr="00B7129B">
              <w:rPr>
                <w:rFonts w:cs="Arial"/>
                <w:szCs w:val="24"/>
                <w:lang w:val="lv-LV"/>
              </w:rPr>
              <w:sym w:font="Symbol" w:char="F0B8"/>
            </w:r>
            <w:r w:rsidRPr="00B7129B">
              <w:t>+30</w:t>
            </w:r>
          </w:p>
        </w:tc>
        <w:tc>
          <w:tcPr>
            <w:tcW w:w="1559" w:type="dxa"/>
            <w:shd w:val="clear" w:color="auto" w:fill="auto"/>
          </w:tcPr>
          <w:p w14:paraId="410139E7" w14:textId="77777777" w:rsidR="00B868AC" w:rsidRPr="00B7129B" w:rsidRDefault="00B868AC" w:rsidP="00786637">
            <w:pPr>
              <w:spacing w:before="120" w:line="360" w:lineRule="auto"/>
              <w:ind w:firstLine="0"/>
              <w:jc w:val="center"/>
              <w:rPr>
                <w:rFonts w:cs="Arial"/>
                <w:szCs w:val="24"/>
                <w:highlight w:val="yellow"/>
                <w:lang w:val="lv-LV"/>
              </w:rPr>
            </w:pPr>
            <w:r w:rsidRPr="00B7129B">
              <w:rPr>
                <w:rFonts w:cs="Arial"/>
                <w:szCs w:val="24"/>
                <w:lang w:val="lv-LV"/>
              </w:rPr>
              <w:t>4</w:t>
            </w:r>
            <w:r w:rsidR="00DA6691" w:rsidRPr="00B7129B">
              <w:rPr>
                <w:rFonts w:cs="Arial"/>
                <w:szCs w:val="24"/>
                <w:lang w:val="lv-LV"/>
              </w:rPr>
              <w:t>+1</w:t>
            </w:r>
          </w:p>
        </w:tc>
      </w:tr>
      <w:tr w:rsidR="00B868AC" w:rsidRPr="00613AB4" w14:paraId="32262862" w14:textId="77777777" w:rsidTr="001E0A1A">
        <w:tc>
          <w:tcPr>
            <w:tcW w:w="464" w:type="dxa"/>
            <w:shd w:val="clear" w:color="auto" w:fill="auto"/>
          </w:tcPr>
          <w:p w14:paraId="7F703C65" w14:textId="77777777" w:rsidR="00B868AC" w:rsidRPr="00B7129B" w:rsidRDefault="00B868AC" w:rsidP="00B868AC">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0FC9EA07" w14:textId="77777777" w:rsidR="00B868AC" w:rsidRPr="00B7129B" w:rsidRDefault="00B868AC" w:rsidP="00B868AC">
            <w:pPr>
              <w:spacing w:line="240" w:lineRule="auto"/>
              <w:ind w:firstLine="0"/>
              <w:rPr>
                <w:rFonts w:cs="Arial"/>
                <w:szCs w:val="24"/>
                <w:lang w:val="lv-LV"/>
              </w:rPr>
            </w:pPr>
            <w:r w:rsidRPr="00B7129B">
              <w:rPr>
                <w:rFonts w:cs="Arial"/>
                <w:szCs w:val="24"/>
                <w:lang w:val="lv-LV"/>
              </w:rPr>
              <w:t>Līkums  5°,</w:t>
            </w:r>
          </w:p>
          <w:p w14:paraId="5023C16B" w14:textId="77777777" w:rsidR="00B868AC" w:rsidRPr="00B7129B" w:rsidRDefault="00B868AC" w:rsidP="00B868AC">
            <w:pPr>
              <w:spacing w:line="240" w:lineRule="auto"/>
              <w:ind w:firstLine="0"/>
              <w:rPr>
                <w:rFonts w:cs="Arial"/>
                <w:szCs w:val="24"/>
                <w:highlight w:val="yellow"/>
                <w:lang w:val="lv-LV"/>
              </w:rPr>
            </w:pPr>
            <w:r w:rsidRPr="00B7129B">
              <w:rPr>
                <w:rFonts w:cs="Arial"/>
                <w:szCs w:val="24"/>
                <w:lang w:val="lv-LV"/>
              </w:rPr>
              <w:t>r=5D</w:t>
            </w:r>
          </w:p>
        </w:tc>
        <w:tc>
          <w:tcPr>
            <w:tcW w:w="2835" w:type="dxa"/>
            <w:shd w:val="clear" w:color="auto" w:fill="auto"/>
          </w:tcPr>
          <w:p w14:paraId="06C00C87" w14:textId="77777777" w:rsidR="00B868AC" w:rsidRPr="00B7129B" w:rsidRDefault="00B868AC" w:rsidP="00B868AC">
            <w:pPr>
              <w:spacing w:before="120" w:line="360" w:lineRule="auto"/>
              <w:ind w:firstLine="0"/>
              <w:rPr>
                <w:rFonts w:cs="Arial"/>
                <w:szCs w:val="24"/>
                <w:highlight w:val="yellow"/>
                <w:lang w:val="lv-LV"/>
              </w:rPr>
            </w:pPr>
            <w:r w:rsidRPr="00B7129B">
              <w:rPr>
                <w:rFonts w:cs="Arial"/>
                <w:szCs w:val="24"/>
                <w:lang w:val="lv-LV"/>
              </w:rPr>
              <w:t>60,3х5,6</w:t>
            </w:r>
          </w:p>
        </w:tc>
        <w:tc>
          <w:tcPr>
            <w:tcW w:w="1559" w:type="dxa"/>
            <w:shd w:val="clear" w:color="auto" w:fill="auto"/>
          </w:tcPr>
          <w:p w14:paraId="10AD44AD" w14:textId="77777777" w:rsidR="00B868AC" w:rsidRPr="00B7129B" w:rsidRDefault="00B868AC" w:rsidP="00786637">
            <w:pPr>
              <w:spacing w:before="120" w:line="360" w:lineRule="auto"/>
              <w:ind w:firstLine="0"/>
              <w:jc w:val="center"/>
              <w:rPr>
                <w:highlight w:val="yellow"/>
              </w:rPr>
            </w:pPr>
            <w:r w:rsidRPr="00B7129B">
              <w:t>6,7</w:t>
            </w:r>
          </w:p>
        </w:tc>
        <w:tc>
          <w:tcPr>
            <w:tcW w:w="2126" w:type="dxa"/>
            <w:shd w:val="clear" w:color="auto" w:fill="auto"/>
          </w:tcPr>
          <w:p w14:paraId="62306C13" w14:textId="77777777" w:rsidR="00B868AC" w:rsidRPr="00B7129B" w:rsidRDefault="00B868AC" w:rsidP="00786637">
            <w:pPr>
              <w:spacing w:before="120" w:line="360" w:lineRule="auto"/>
              <w:ind w:firstLine="0"/>
              <w:jc w:val="center"/>
              <w:rPr>
                <w:highlight w:val="yellow"/>
              </w:rPr>
            </w:pPr>
            <w:r w:rsidRPr="00B7129B">
              <w:t xml:space="preserve">+5 </w:t>
            </w:r>
            <w:r w:rsidRPr="00B7129B">
              <w:rPr>
                <w:rFonts w:cs="Arial"/>
                <w:szCs w:val="24"/>
                <w:lang w:val="lv-LV"/>
              </w:rPr>
              <w:sym w:font="Symbol" w:char="F0B8"/>
            </w:r>
            <w:r w:rsidRPr="00B7129B">
              <w:t>+30</w:t>
            </w:r>
          </w:p>
        </w:tc>
        <w:tc>
          <w:tcPr>
            <w:tcW w:w="1559" w:type="dxa"/>
            <w:shd w:val="clear" w:color="auto" w:fill="auto"/>
          </w:tcPr>
          <w:p w14:paraId="76AEFCD3" w14:textId="77777777" w:rsidR="00B868AC" w:rsidRPr="00B7129B" w:rsidRDefault="00B868AC" w:rsidP="00786637">
            <w:pPr>
              <w:spacing w:before="120" w:line="360" w:lineRule="auto"/>
              <w:ind w:firstLine="0"/>
              <w:jc w:val="center"/>
              <w:rPr>
                <w:rFonts w:cs="Arial"/>
                <w:szCs w:val="24"/>
                <w:highlight w:val="yellow"/>
                <w:lang w:val="lv-LV"/>
              </w:rPr>
            </w:pPr>
            <w:r w:rsidRPr="00B7129B">
              <w:rPr>
                <w:rFonts w:cs="Arial"/>
                <w:szCs w:val="24"/>
                <w:lang w:val="lv-LV"/>
              </w:rPr>
              <w:t>4</w:t>
            </w:r>
            <w:r w:rsidR="00DA6691" w:rsidRPr="00B7129B">
              <w:rPr>
                <w:rFonts w:cs="Arial"/>
                <w:szCs w:val="24"/>
                <w:lang w:val="lv-LV"/>
              </w:rPr>
              <w:t>+1</w:t>
            </w:r>
          </w:p>
        </w:tc>
      </w:tr>
      <w:tr w:rsidR="0063289B" w:rsidRPr="00613AB4" w14:paraId="187D7B29" w14:textId="77777777" w:rsidTr="001E0A1A">
        <w:tc>
          <w:tcPr>
            <w:tcW w:w="464" w:type="dxa"/>
            <w:shd w:val="clear" w:color="auto" w:fill="auto"/>
          </w:tcPr>
          <w:p w14:paraId="7CE809A5" w14:textId="77777777" w:rsidR="0063289B" w:rsidRPr="00B7129B" w:rsidRDefault="0063289B" w:rsidP="0063289B">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6CC6FB2C" w14:textId="77777777" w:rsidR="0063289B" w:rsidRPr="00786637" w:rsidRDefault="0063289B" w:rsidP="00786637">
            <w:pPr>
              <w:spacing w:before="120" w:line="240" w:lineRule="auto"/>
              <w:ind w:firstLine="0"/>
              <w:rPr>
                <w:rFonts w:cs="Arial"/>
                <w:szCs w:val="24"/>
                <w:lang w:val="lv-LV"/>
              </w:rPr>
            </w:pPr>
            <w:proofErr w:type="spellStart"/>
            <w:r w:rsidRPr="00B7129B">
              <w:rPr>
                <w:rFonts w:cs="Arial"/>
                <w:szCs w:val="24"/>
                <w:lang w:val="lv-LV"/>
              </w:rPr>
              <w:t>Trejgabals</w:t>
            </w:r>
            <w:proofErr w:type="spellEnd"/>
          </w:p>
        </w:tc>
        <w:tc>
          <w:tcPr>
            <w:tcW w:w="2835" w:type="dxa"/>
            <w:shd w:val="clear" w:color="auto" w:fill="auto"/>
          </w:tcPr>
          <w:p w14:paraId="289EA71E" w14:textId="77777777" w:rsidR="0063289B" w:rsidRPr="00B7129B" w:rsidRDefault="0063289B" w:rsidP="0063289B">
            <w:pPr>
              <w:spacing w:before="120" w:line="360" w:lineRule="auto"/>
              <w:ind w:firstLine="0"/>
              <w:rPr>
                <w:rFonts w:cs="Arial"/>
                <w:szCs w:val="24"/>
                <w:highlight w:val="yellow"/>
                <w:lang w:val="lv-LV"/>
              </w:rPr>
            </w:pPr>
            <w:r w:rsidRPr="00B7129B">
              <w:rPr>
                <w:rFonts w:cs="Arial"/>
                <w:szCs w:val="24"/>
                <w:lang w:val="lv-LV"/>
              </w:rPr>
              <w:t xml:space="preserve">508х17,5 </w:t>
            </w:r>
          </w:p>
        </w:tc>
        <w:tc>
          <w:tcPr>
            <w:tcW w:w="1559" w:type="dxa"/>
            <w:shd w:val="clear" w:color="auto" w:fill="auto"/>
          </w:tcPr>
          <w:p w14:paraId="697E0589" w14:textId="77777777" w:rsidR="0063289B" w:rsidRPr="00B7129B" w:rsidRDefault="0063289B" w:rsidP="00786637">
            <w:pPr>
              <w:spacing w:before="120" w:line="360" w:lineRule="auto"/>
              <w:ind w:firstLine="0"/>
              <w:jc w:val="center"/>
              <w:rPr>
                <w:highlight w:val="yellow"/>
              </w:rPr>
            </w:pPr>
            <w:r w:rsidRPr="00B7129B">
              <w:rPr>
                <w:rFonts w:cs="Arial"/>
                <w:szCs w:val="24"/>
                <w:lang w:val="lv-LV"/>
              </w:rPr>
              <w:t>10,5</w:t>
            </w:r>
          </w:p>
        </w:tc>
        <w:tc>
          <w:tcPr>
            <w:tcW w:w="2126" w:type="dxa"/>
            <w:shd w:val="clear" w:color="auto" w:fill="auto"/>
          </w:tcPr>
          <w:p w14:paraId="22A7383B" w14:textId="77777777" w:rsidR="0063289B" w:rsidRPr="00B7129B" w:rsidRDefault="0063289B" w:rsidP="00786637">
            <w:pPr>
              <w:spacing w:before="120" w:line="360" w:lineRule="auto"/>
              <w:ind w:firstLine="0"/>
              <w:jc w:val="center"/>
              <w:rPr>
                <w:highlight w:val="yellow"/>
              </w:rPr>
            </w:pPr>
            <w:r w:rsidRPr="00B7129B">
              <w:rPr>
                <w:rFonts w:cs="Arial"/>
                <w:szCs w:val="24"/>
                <w:lang w:val="lv-LV"/>
              </w:rPr>
              <w:t xml:space="preserve">-10 </w:t>
            </w:r>
            <w:r w:rsidRPr="00B7129B">
              <w:rPr>
                <w:rFonts w:cs="Arial"/>
                <w:szCs w:val="24"/>
                <w:lang w:val="lv-LV"/>
              </w:rPr>
              <w:sym w:font="Symbol" w:char="F0B8"/>
            </w:r>
            <w:r w:rsidRPr="00B7129B">
              <w:rPr>
                <w:rFonts w:cs="Arial"/>
                <w:szCs w:val="24"/>
                <w:lang w:val="lv-LV"/>
              </w:rPr>
              <w:t>+45</w:t>
            </w:r>
          </w:p>
        </w:tc>
        <w:tc>
          <w:tcPr>
            <w:tcW w:w="1559" w:type="dxa"/>
            <w:shd w:val="clear" w:color="auto" w:fill="auto"/>
          </w:tcPr>
          <w:p w14:paraId="0424F2A6" w14:textId="77777777" w:rsidR="0063289B" w:rsidRPr="00B7129B" w:rsidRDefault="0063289B" w:rsidP="00786637">
            <w:pPr>
              <w:spacing w:before="120" w:line="360" w:lineRule="auto"/>
              <w:ind w:firstLine="0"/>
              <w:jc w:val="center"/>
              <w:rPr>
                <w:rFonts w:cs="Arial"/>
                <w:szCs w:val="24"/>
                <w:highlight w:val="yellow"/>
                <w:lang w:val="lv-LV"/>
              </w:rPr>
            </w:pPr>
            <w:r w:rsidRPr="00B7129B">
              <w:rPr>
                <w:rFonts w:cs="Arial"/>
                <w:szCs w:val="24"/>
                <w:lang w:val="lv-LV"/>
              </w:rPr>
              <w:t>1</w:t>
            </w:r>
          </w:p>
        </w:tc>
      </w:tr>
      <w:tr w:rsidR="008A2334" w:rsidRPr="00613AB4" w14:paraId="3EE79281" w14:textId="77777777" w:rsidTr="001E0A1A">
        <w:tc>
          <w:tcPr>
            <w:tcW w:w="464" w:type="dxa"/>
            <w:shd w:val="clear" w:color="auto" w:fill="auto"/>
          </w:tcPr>
          <w:p w14:paraId="20EA97DB" w14:textId="77777777" w:rsidR="008A2334" w:rsidRPr="00B7129B"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62D07CBB" w14:textId="77777777" w:rsidR="008A2334" w:rsidRPr="00B7129B" w:rsidRDefault="008A2334" w:rsidP="008A2334">
            <w:pPr>
              <w:spacing w:before="120" w:line="240" w:lineRule="auto"/>
              <w:ind w:firstLine="0"/>
              <w:rPr>
                <w:rFonts w:cs="Arial"/>
                <w:szCs w:val="24"/>
                <w:lang w:val="lv-LV"/>
              </w:rPr>
            </w:pPr>
            <w:proofErr w:type="spellStart"/>
            <w:r w:rsidRPr="00B7129B">
              <w:rPr>
                <w:rFonts w:cs="Arial"/>
                <w:szCs w:val="24"/>
                <w:lang w:val="lv-LV"/>
              </w:rPr>
              <w:t>Trejgabals</w:t>
            </w:r>
            <w:proofErr w:type="spellEnd"/>
          </w:p>
        </w:tc>
        <w:tc>
          <w:tcPr>
            <w:tcW w:w="2835" w:type="dxa"/>
            <w:shd w:val="clear" w:color="auto" w:fill="auto"/>
          </w:tcPr>
          <w:p w14:paraId="734DF968" w14:textId="77777777" w:rsidR="008A2334" w:rsidRPr="00B7129B" w:rsidRDefault="00153CD5" w:rsidP="008A2334">
            <w:pPr>
              <w:spacing w:before="120" w:line="360" w:lineRule="auto"/>
              <w:ind w:firstLine="0"/>
              <w:rPr>
                <w:rFonts w:cs="Arial"/>
                <w:szCs w:val="24"/>
                <w:lang w:val="lv-LV"/>
              </w:rPr>
            </w:pPr>
            <w:r w:rsidRPr="00B7129B">
              <w:rPr>
                <w:rFonts w:cs="Arial"/>
                <w:szCs w:val="24"/>
                <w:lang w:val="lv-LV"/>
              </w:rPr>
              <w:t>168,3х11</w:t>
            </w:r>
            <w:r w:rsidR="008A2334" w:rsidRPr="00B7129B">
              <w:rPr>
                <w:rFonts w:cs="Arial"/>
                <w:szCs w:val="24"/>
                <w:lang w:val="lv-LV"/>
              </w:rPr>
              <w:t xml:space="preserve"> </w:t>
            </w:r>
          </w:p>
        </w:tc>
        <w:tc>
          <w:tcPr>
            <w:tcW w:w="1559" w:type="dxa"/>
            <w:shd w:val="clear" w:color="auto" w:fill="auto"/>
          </w:tcPr>
          <w:p w14:paraId="11660511"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10,5</w:t>
            </w:r>
          </w:p>
        </w:tc>
        <w:tc>
          <w:tcPr>
            <w:tcW w:w="2126" w:type="dxa"/>
            <w:shd w:val="clear" w:color="auto" w:fill="auto"/>
          </w:tcPr>
          <w:p w14:paraId="11DD2170"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 xml:space="preserve">-10 </w:t>
            </w:r>
            <w:r w:rsidRPr="00B7129B">
              <w:rPr>
                <w:rFonts w:cs="Arial"/>
                <w:szCs w:val="24"/>
                <w:lang w:val="lv-LV"/>
              </w:rPr>
              <w:sym w:font="Symbol" w:char="F0B8"/>
            </w:r>
            <w:r w:rsidRPr="00B7129B">
              <w:rPr>
                <w:rFonts w:cs="Arial"/>
                <w:szCs w:val="24"/>
                <w:lang w:val="lv-LV"/>
              </w:rPr>
              <w:t>+45</w:t>
            </w:r>
          </w:p>
        </w:tc>
        <w:tc>
          <w:tcPr>
            <w:tcW w:w="1559" w:type="dxa"/>
            <w:shd w:val="clear" w:color="auto" w:fill="auto"/>
          </w:tcPr>
          <w:p w14:paraId="6B588B5E"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1</w:t>
            </w:r>
            <w:r w:rsidR="00B7129B" w:rsidRPr="00B7129B">
              <w:rPr>
                <w:rFonts w:cs="Arial"/>
                <w:szCs w:val="24"/>
                <w:lang w:val="lv-LV"/>
              </w:rPr>
              <w:t>+1</w:t>
            </w:r>
          </w:p>
        </w:tc>
      </w:tr>
      <w:tr w:rsidR="008A2334" w:rsidRPr="00613AB4" w14:paraId="67CA28BC" w14:textId="77777777" w:rsidTr="001E0A1A">
        <w:tc>
          <w:tcPr>
            <w:tcW w:w="464" w:type="dxa"/>
            <w:shd w:val="clear" w:color="auto" w:fill="auto"/>
          </w:tcPr>
          <w:p w14:paraId="54EC345B" w14:textId="77777777" w:rsidR="008A2334" w:rsidRPr="00B7129B"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04A16A91" w14:textId="77777777" w:rsidR="008A2334" w:rsidRPr="00B7129B" w:rsidRDefault="008A2334" w:rsidP="008A2334">
            <w:pPr>
              <w:spacing w:before="120" w:line="240" w:lineRule="auto"/>
              <w:ind w:firstLine="0"/>
              <w:rPr>
                <w:rFonts w:cs="Arial"/>
                <w:szCs w:val="24"/>
                <w:lang w:val="lv-LV"/>
              </w:rPr>
            </w:pPr>
            <w:r w:rsidRPr="00B7129B">
              <w:rPr>
                <w:rFonts w:cs="Arial"/>
                <w:szCs w:val="24"/>
                <w:lang w:val="lv-LV"/>
              </w:rPr>
              <w:t>Pāreja koncentriska</w:t>
            </w:r>
          </w:p>
        </w:tc>
        <w:tc>
          <w:tcPr>
            <w:tcW w:w="2835" w:type="dxa"/>
            <w:shd w:val="clear" w:color="auto" w:fill="auto"/>
          </w:tcPr>
          <w:p w14:paraId="3F81F88B" w14:textId="77777777" w:rsidR="008A2334" w:rsidRPr="00B7129B" w:rsidRDefault="008A2334" w:rsidP="00B868AC">
            <w:pPr>
              <w:spacing w:before="120" w:line="360" w:lineRule="auto"/>
              <w:ind w:firstLine="0"/>
              <w:rPr>
                <w:rFonts w:cs="Arial"/>
                <w:strike/>
                <w:szCs w:val="24"/>
                <w:lang w:val="lv-LV"/>
              </w:rPr>
            </w:pPr>
            <w:r w:rsidRPr="00B7129B">
              <w:rPr>
                <w:rFonts w:cs="Arial"/>
                <w:szCs w:val="24"/>
                <w:lang w:val="lv-LV"/>
              </w:rPr>
              <w:t xml:space="preserve">711х25 – </w:t>
            </w:r>
            <w:r w:rsidR="00B868AC" w:rsidRPr="00B7129B">
              <w:rPr>
                <w:rFonts w:cs="Arial"/>
                <w:szCs w:val="24"/>
                <w:lang w:val="lv-LV"/>
              </w:rPr>
              <w:t>508</w:t>
            </w:r>
            <w:r w:rsidRPr="00B7129B">
              <w:rPr>
                <w:rFonts w:cs="Arial"/>
                <w:szCs w:val="24"/>
                <w:lang w:val="lv-LV"/>
              </w:rPr>
              <w:t>х17,5</w:t>
            </w:r>
          </w:p>
        </w:tc>
        <w:tc>
          <w:tcPr>
            <w:tcW w:w="1559" w:type="dxa"/>
            <w:shd w:val="clear" w:color="auto" w:fill="auto"/>
          </w:tcPr>
          <w:p w14:paraId="7828CB5A"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10,5</w:t>
            </w:r>
          </w:p>
        </w:tc>
        <w:tc>
          <w:tcPr>
            <w:tcW w:w="2126" w:type="dxa"/>
            <w:shd w:val="clear" w:color="auto" w:fill="auto"/>
          </w:tcPr>
          <w:p w14:paraId="500E3A40"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 xml:space="preserve">-10 </w:t>
            </w:r>
            <w:r w:rsidRPr="00B7129B">
              <w:rPr>
                <w:rFonts w:cs="Arial"/>
                <w:szCs w:val="24"/>
                <w:lang w:val="lv-LV"/>
              </w:rPr>
              <w:sym w:font="Symbol" w:char="F0B8"/>
            </w:r>
            <w:r w:rsidRPr="00B7129B">
              <w:rPr>
                <w:rFonts w:cs="Arial"/>
                <w:szCs w:val="24"/>
                <w:lang w:val="lv-LV"/>
              </w:rPr>
              <w:t>+45</w:t>
            </w:r>
          </w:p>
        </w:tc>
        <w:tc>
          <w:tcPr>
            <w:tcW w:w="1559" w:type="dxa"/>
            <w:shd w:val="clear" w:color="auto" w:fill="auto"/>
          </w:tcPr>
          <w:p w14:paraId="4CDD7B25"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1</w:t>
            </w:r>
          </w:p>
        </w:tc>
      </w:tr>
      <w:tr w:rsidR="00033318" w:rsidRPr="00613AB4" w14:paraId="717D7751" w14:textId="77777777" w:rsidTr="001E0A1A">
        <w:tc>
          <w:tcPr>
            <w:tcW w:w="464" w:type="dxa"/>
            <w:shd w:val="clear" w:color="auto" w:fill="auto"/>
          </w:tcPr>
          <w:p w14:paraId="51899C85" w14:textId="77777777" w:rsidR="00033318" w:rsidRPr="00B7129B" w:rsidRDefault="00033318" w:rsidP="00033318">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27468D8F" w14:textId="77777777" w:rsidR="00033318" w:rsidRPr="00B7129B" w:rsidRDefault="00033318" w:rsidP="00033318">
            <w:pPr>
              <w:spacing w:before="120" w:line="240" w:lineRule="auto"/>
              <w:ind w:firstLine="0"/>
              <w:rPr>
                <w:rFonts w:cs="Arial"/>
                <w:szCs w:val="24"/>
                <w:lang w:val="lv-LV"/>
              </w:rPr>
            </w:pPr>
            <w:r w:rsidRPr="00B7129B">
              <w:rPr>
                <w:rFonts w:cs="Arial"/>
                <w:szCs w:val="24"/>
                <w:lang w:val="lv-LV"/>
              </w:rPr>
              <w:t>Pāreja koncentriska</w:t>
            </w:r>
          </w:p>
        </w:tc>
        <w:tc>
          <w:tcPr>
            <w:tcW w:w="2835" w:type="dxa"/>
            <w:shd w:val="clear" w:color="auto" w:fill="auto"/>
          </w:tcPr>
          <w:p w14:paraId="58B1685C" w14:textId="77777777" w:rsidR="00033318" w:rsidRPr="00B7129B" w:rsidRDefault="00033318" w:rsidP="00DA243D">
            <w:pPr>
              <w:spacing w:before="120" w:line="360" w:lineRule="auto"/>
              <w:ind w:firstLine="0"/>
              <w:rPr>
                <w:rFonts w:cs="Arial"/>
                <w:szCs w:val="24"/>
                <w:lang w:val="lv-LV"/>
              </w:rPr>
            </w:pPr>
            <w:r w:rsidRPr="00B7129B">
              <w:rPr>
                <w:rFonts w:cs="Arial"/>
                <w:szCs w:val="24"/>
                <w:lang w:val="lv-LV"/>
              </w:rPr>
              <w:t>530x17,5</w:t>
            </w:r>
            <w:r w:rsidR="00DA243D" w:rsidRPr="00B7129B">
              <w:rPr>
                <w:rFonts w:cs="Arial"/>
                <w:szCs w:val="24"/>
                <w:lang w:val="lv-LV"/>
              </w:rPr>
              <w:t>(12)</w:t>
            </w:r>
            <w:r w:rsidRPr="00B7129B">
              <w:rPr>
                <w:rFonts w:cs="Arial"/>
                <w:szCs w:val="24"/>
                <w:lang w:val="lv-LV"/>
              </w:rPr>
              <w:t>– 508х17,5</w:t>
            </w:r>
          </w:p>
        </w:tc>
        <w:tc>
          <w:tcPr>
            <w:tcW w:w="1559" w:type="dxa"/>
            <w:shd w:val="clear" w:color="auto" w:fill="auto"/>
          </w:tcPr>
          <w:p w14:paraId="28FD8137" w14:textId="77777777" w:rsidR="00033318" w:rsidRPr="00B7129B" w:rsidRDefault="00033318" w:rsidP="00786637">
            <w:pPr>
              <w:spacing w:before="120" w:line="360" w:lineRule="auto"/>
              <w:ind w:firstLine="0"/>
              <w:jc w:val="center"/>
              <w:rPr>
                <w:rFonts w:cs="Arial"/>
                <w:szCs w:val="24"/>
                <w:lang w:val="lv-LV"/>
              </w:rPr>
            </w:pPr>
            <w:r w:rsidRPr="00B7129B">
              <w:rPr>
                <w:rFonts w:cs="Arial"/>
                <w:szCs w:val="24"/>
                <w:lang w:val="lv-LV"/>
              </w:rPr>
              <w:t>10,5</w:t>
            </w:r>
          </w:p>
        </w:tc>
        <w:tc>
          <w:tcPr>
            <w:tcW w:w="2126" w:type="dxa"/>
            <w:shd w:val="clear" w:color="auto" w:fill="auto"/>
          </w:tcPr>
          <w:p w14:paraId="2052F51F" w14:textId="77777777" w:rsidR="00033318" w:rsidRPr="00B7129B" w:rsidRDefault="00033318" w:rsidP="00786637">
            <w:pPr>
              <w:spacing w:before="120" w:line="360" w:lineRule="auto"/>
              <w:ind w:firstLine="0"/>
              <w:jc w:val="center"/>
              <w:rPr>
                <w:rFonts w:cs="Arial"/>
                <w:szCs w:val="24"/>
                <w:lang w:val="lv-LV"/>
              </w:rPr>
            </w:pPr>
            <w:r w:rsidRPr="00B7129B">
              <w:rPr>
                <w:rFonts w:cs="Arial"/>
                <w:szCs w:val="24"/>
                <w:lang w:val="lv-LV"/>
              </w:rPr>
              <w:t xml:space="preserve">-10 </w:t>
            </w:r>
            <w:r w:rsidRPr="00B7129B">
              <w:rPr>
                <w:rFonts w:cs="Arial"/>
                <w:szCs w:val="24"/>
                <w:lang w:val="lv-LV"/>
              </w:rPr>
              <w:sym w:font="Symbol" w:char="F0B8"/>
            </w:r>
            <w:r w:rsidRPr="00B7129B">
              <w:rPr>
                <w:rFonts w:cs="Arial"/>
                <w:szCs w:val="24"/>
                <w:lang w:val="lv-LV"/>
              </w:rPr>
              <w:t>+45</w:t>
            </w:r>
          </w:p>
        </w:tc>
        <w:tc>
          <w:tcPr>
            <w:tcW w:w="1559" w:type="dxa"/>
            <w:shd w:val="clear" w:color="auto" w:fill="auto"/>
          </w:tcPr>
          <w:p w14:paraId="29926D72" w14:textId="77777777" w:rsidR="00033318" w:rsidRPr="00B7129B" w:rsidRDefault="00356BE0" w:rsidP="00786637">
            <w:pPr>
              <w:spacing w:before="120" w:line="360" w:lineRule="auto"/>
              <w:ind w:firstLine="0"/>
              <w:jc w:val="center"/>
              <w:rPr>
                <w:rFonts w:cs="Arial"/>
                <w:szCs w:val="24"/>
                <w:lang w:val="lv-LV"/>
              </w:rPr>
            </w:pPr>
            <w:r w:rsidRPr="00B7129B">
              <w:rPr>
                <w:rFonts w:cs="Arial"/>
                <w:szCs w:val="24"/>
                <w:lang w:val="lv-LV"/>
              </w:rPr>
              <w:t>3</w:t>
            </w:r>
            <w:r w:rsidR="00AC6632">
              <w:rPr>
                <w:rFonts w:cs="Arial"/>
                <w:szCs w:val="24"/>
                <w:lang w:val="lv-LV"/>
              </w:rPr>
              <w:t>+1</w:t>
            </w:r>
            <w:r w:rsidR="00FF779D">
              <w:rPr>
                <w:rFonts w:cs="Arial"/>
                <w:szCs w:val="24"/>
                <w:lang w:val="lv-LV"/>
              </w:rPr>
              <w:t xml:space="preserve"> </w:t>
            </w:r>
          </w:p>
        </w:tc>
      </w:tr>
      <w:tr w:rsidR="008A2334" w:rsidRPr="00613AB4" w14:paraId="3292987D" w14:textId="77777777" w:rsidTr="001E0A1A">
        <w:tc>
          <w:tcPr>
            <w:tcW w:w="464" w:type="dxa"/>
            <w:shd w:val="clear" w:color="auto" w:fill="auto"/>
          </w:tcPr>
          <w:p w14:paraId="75575483" w14:textId="77777777" w:rsidR="008A2334" w:rsidRPr="00B7129B"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3252099F" w14:textId="77777777" w:rsidR="008A2334" w:rsidRPr="00B7129B" w:rsidRDefault="008A2334" w:rsidP="008A2334">
            <w:pPr>
              <w:spacing w:before="120" w:line="240" w:lineRule="auto"/>
              <w:ind w:firstLine="0"/>
              <w:rPr>
                <w:rFonts w:cs="Arial"/>
                <w:szCs w:val="24"/>
                <w:lang w:val="lv-LV"/>
              </w:rPr>
            </w:pPr>
            <w:r w:rsidRPr="00B7129B">
              <w:rPr>
                <w:rFonts w:cs="Arial"/>
                <w:szCs w:val="24"/>
                <w:lang w:val="lv-LV"/>
              </w:rPr>
              <w:t>Pāreja koncentriska</w:t>
            </w:r>
          </w:p>
        </w:tc>
        <w:tc>
          <w:tcPr>
            <w:tcW w:w="2835" w:type="dxa"/>
            <w:shd w:val="clear" w:color="auto" w:fill="auto"/>
          </w:tcPr>
          <w:p w14:paraId="1047DF1F" w14:textId="77777777" w:rsidR="008A2334" w:rsidRPr="00B7129B" w:rsidRDefault="008A2334" w:rsidP="008A2334">
            <w:pPr>
              <w:spacing w:before="120" w:line="360" w:lineRule="auto"/>
              <w:ind w:firstLine="0"/>
              <w:rPr>
                <w:rFonts w:cs="Arial"/>
                <w:szCs w:val="24"/>
                <w:lang w:val="lv-LV"/>
              </w:rPr>
            </w:pPr>
            <w:r w:rsidRPr="00B7129B">
              <w:rPr>
                <w:rFonts w:cs="Arial"/>
                <w:szCs w:val="24"/>
                <w:lang w:val="lv-LV"/>
              </w:rPr>
              <w:t>168,3х8,8 – 159х7</w:t>
            </w:r>
          </w:p>
        </w:tc>
        <w:tc>
          <w:tcPr>
            <w:tcW w:w="1559" w:type="dxa"/>
            <w:shd w:val="clear" w:color="auto" w:fill="auto"/>
          </w:tcPr>
          <w:p w14:paraId="3047713E"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10,5</w:t>
            </w:r>
          </w:p>
        </w:tc>
        <w:tc>
          <w:tcPr>
            <w:tcW w:w="2126" w:type="dxa"/>
            <w:shd w:val="clear" w:color="auto" w:fill="auto"/>
          </w:tcPr>
          <w:p w14:paraId="3FD02E37"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 xml:space="preserve">-10 </w:t>
            </w:r>
            <w:r w:rsidRPr="00B7129B">
              <w:rPr>
                <w:rFonts w:cs="Arial"/>
                <w:szCs w:val="24"/>
                <w:lang w:val="lv-LV"/>
              </w:rPr>
              <w:sym w:font="Symbol" w:char="F0B8"/>
            </w:r>
            <w:r w:rsidRPr="00B7129B">
              <w:rPr>
                <w:rFonts w:cs="Arial"/>
                <w:szCs w:val="24"/>
                <w:lang w:val="lv-LV"/>
              </w:rPr>
              <w:t>+45</w:t>
            </w:r>
          </w:p>
        </w:tc>
        <w:tc>
          <w:tcPr>
            <w:tcW w:w="1559" w:type="dxa"/>
            <w:shd w:val="clear" w:color="auto" w:fill="auto"/>
          </w:tcPr>
          <w:p w14:paraId="3089D3E4" w14:textId="77777777" w:rsidR="008A2334" w:rsidRPr="00B7129B" w:rsidRDefault="00557684" w:rsidP="00786637">
            <w:pPr>
              <w:spacing w:before="120" w:line="360" w:lineRule="auto"/>
              <w:ind w:firstLine="0"/>
              <w:jc w:val="center"/>
              <w:rPr>
                <w:rFonts w:cs="Arial"/>
                <w:szCs w:val="24"/>
                <w:lang w:val="lv-LV"/>
              </w:rPr>
            </w:pPr>
            <w:r w:rsidRPr="00B7129B">
              <w:rPr>
                <w:rFonts w:cs="Arial"/>
                <w:szCs w:val="24"/>
                <w:lang w:val="lv-LV"/>
              </w:rPr>
              <w:t>44</w:t>
            </w:r>
            <w:r w:rsidR="00BC0DE4" w:rsidRPr="00B7129B">
              <w:rPr>
                <w:rFonts w:cs="Arial"/>
                <w:szCs w:val="24"/>
                <w:lang w:val="lv-LV"/>
              </w:rPr>
              <w:t>+10</w:t>
            </w:r>
          </w:p>
        </w:tc>
      </w:tr>
      <w:tr w:rsidR="008A2334" w:rsidRPr="00613AB4" w14:paraId="6BC51B1E" w14:textId="77777777" w:rsidTr="001E0A1A">
        <w:tc>
          <w:tcPr>
            <w:tcW w:w="464" w:type="dxa"/>
            <w:shd w:val="clear" w:color="auto" w:fill="auto"/>
          </w:tcPr>
          <w:p w14:paraId="3CF0B1E7" w14:textId="77777777" w:rsidR="008A2334" w:rsidRPr="00B7129B"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78E5B11F" w14:textId="77777777" w:rsidR="008A2334" w:rsidRPr="00B7129B" w:rsidRDefault="00773EF6" w:rsidP="008A2334">
            <w:pPr>
              <w:spacing w:before="120" w:line="240" w:lineRule="auto"/>
              <w:ind w:firstLine="0"/>
              <w:rPr>
                <w:rFonts w:cs="Arial"/>
                <w:szCs w:val="24"/>
                <w:lang w:val="lv-LV"/>
              </w:rPr>
            </w:pPr>
            <w:r w:rsidRPr="00B7129B">
              <w:rPr>
                <w:rFonts w:cs="Arial"/>
                <w:szCs w:val="24"/>
                <w:lang w:val="lv-LV"/>
              </w:rPr>
              <w:t xml:space="preserve">Sfēriska </w:t>
            </w:r>
            <w:proofErr w:type="spellStart"/>
            <w:r w:rsidRPr="00B7129B">
              <w:rPr>
                <w:rFonts w:cs="Arial"/>
                <w:szCs w:val="24"/>
                <w:lang w:val="lv-LV"/>
              </w:rPr>
              <w:t>blīvripa</w:t>
            </w:r>
            <w:proofErr w:type="spellEnd"/>
          </w:p>
        </w:tc>
        <w:tc>
          <w:tcPr>
            <w:tcW w:w="2835" w:type="dxa"/>
            <w:shd w:val="clear" w:color="auto" w:fill="auto"/>
          </w:tcPr>
          <w:p w14:paraId="1EC8FA09" w14:textId="77777777" w:rsidR="008A2334" w:rsidRPr="00B7129B" w:rsidRDefault="00DD50FF" w:rsidP="008A2334">
            <w:pPr>
              <w:spacing w:before="120" w:line="360" w:lineRule="auto"/>
              <w:ind w:firstLine="0"/>
              <w:rPr>
                <w:rFonts w:cs="Arial"/>
                <w:szCs w:val="24"/>
                <w:lang w:val="lv-LV"/>
              </w:rPr>
            </w:pPr>
            <w:r w:rsidRPr="00B7129B">
              <w:rPr>
                <w:rFonts w:cs="Arial"/>
                <w:szCs w:val="24"/>
                <w:lang w:val="lv-LV"/>
              </w:rPr>
              <w:t>219,1x12,5</w:t>
            </w:r>
          </w:p>
        </w:tc>
        <w:tc>
          <w:tcPr>
            <w:tcW w:w="1559" w:type="dxa"/>
            <w:shd w:val="clear" w:color="auto" w:fill="auto"/>
          </w:tcPr>
          <w:p w14:paraId="1F2CE3D8"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10,5</w:t>
            </w:r>
          </w:p>
        </w:tc>
        <w:tc>
          <w:tcPr>
            <w:tcW w:w="2126" w:type="dxa"/>
            <w:shd w:val="clear" w:color="auto" w:fill="auto"/>
          </w:tcPr>
          <w:p w14:paraId="182D8E44"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 xml:space="preserve">-10 </w:t>
            </w:r>
            <w:r w:rsidRPr="00B7129B">
              <w:rPr>
                <w:rFonts w:cs="Arial"/>
                <w:szCs w:val="24"/>
                <w:lang w:val="lv-LV"/>
              </w:rPr>
              <w:sym w:font="Symbol" w:char="F0B8"/>
            </w:r>
            <w:r w:rsidRPr="00B7129B">
              <w:rPr>
                <w:rFonts w:cs="Arial"/>
                <w:szCs w:val="24"/>
                <w:lang w:val="lv-LV"/>
              </w:rPr>
              <w:t>+45</w:t>
            </w:r>
          </w:p>
        </w:tc>
        <w:tc>
          <w:tcPr>
            <w:tcW w:w="1559" w:type="dxa"/>
            <w:shd w:val="clear" w:color="auto" w:fill="auto"/>
          </w:tcPr>
          <w:p w14:paraId="26B79468" w14:textId="77777777" w:rsidR="008A2334" w:rsidRPr="00B7129B" w:rsidRDefault="00DD50FF" w:rsidP="00786637">
            <w:pPr>
              <w:spacing w:before="120" w:line="360" w:lineRule="auto"/>
              <w:ind w:firstLine="0"/>
              <w:jc w:val="center"/>
              <w:rPr>
                <w:rFonts w:cs="Arial"/>
                <w:szCs w:val="24"/>
                <w:lang w:val="lv-LV"/>
              </w:rPr>
            </w:pPr>
            <w:r w:rsidRPr="00B7129B">
              <w:rPr>
                <w:rFonts w:cs="Arial"/>
                <w:szCs w:val="24"/>
                <w:lang w:val="lv-LV"/>
              </w:rPr>
              <w:t>1</w:t>
            </w:r>
          </w:p>
        </w:tc>
      </w:tr>
      <w:tr w:rsidR="008A2334" w:rsidRPr="00613AB4" w14:paraId="39EBDB93" w14:textId="77777777" w:rsidTr="001E0A1A">
        <w:tc>
          <w:tcPr>
            <w:tcW w:w="464" w:type="dxa"/>
            <w:shd w:val="clear" w:color="auto" w:fill="auto"/>
          </w:tcPr>
          <w:p w14:paraId="03AE36BA" w14:textId="77777777" w:rsidR="008A2334" w:rsidRPr="00B7129B" w:rsidRDefault="008A2334" w:rsidP="008A2334">
            <w:pPr>
              <w:numPr>
                <w:ilvl w:val="0"/>
                <w:numId w:val="37"/>
              </w:numPr>
              <w:spacing w:before="120" w:line="240" w:lineRule="auto"/>
              <w:ind w:left="357" w:hanging="357"/>
              <w:jc w:val="left"/>
              <w:rPr>
                <w:rFonts w:cs="Arial"/>
                <w:szCs w:val="24"/>
                <w:lang w:val="lv-LV"/>
              </w:rPr>
            </w:pPr>
          </w:p>
        </w:tc>
        <w:tc>
          <w:tcPr>
            <w:tcW w:w="1658" w:type="dxa"/>
            <w:shd w:val="clear" w:color="auto" w:fill="auto"/>
          </w:tcPr>
          <w:p w14:paraId="4D76358B" w14:textId="77777777" w:rsidR="008A2334" w:rsidRPr="00B7129B" w:rsidRDefault="00773EF6" w:rsidP="008A2334">
            <w:pPr>
              <w:spacing w:before="120" w:line="240" w:lineRule="auto"/>
              <w:ind w:firstLine="0"/>
              <w:rPr>
                <w:rFonts w:cs="Arial"/>
                <w:szCs w:val="24"/>
                <w:lang w:val="lv-LV"/>
              </w:rPr>
            </w:pPr>
            <w:r w:rsidRPr="00B7129B">
              <w:rPr>
                <w:rFonts w:cs="Arial"/>
                <w:szCs w:val="24"/>
                <w:lang w:val="lv-LV"/>
              </w:rPr>
              <w:t xml:space="preserve">Sfēriska </w:t>
            </w:r>
            <w:proofErr w:type="spellStart"/>
            <w:r w:rsidRPr="00B7129B">
              <w:rPr>
                <w:rFonts w:cs="Arial"/>
                <w:szCs w:val="24"/>
                <w:lang w:val="lv-LV"/>
              </w:rPr>
              <w:t>blīvripa</w:t>
            </w:r>
            <w:proofErr w:type="spellEnd"/>
          </w:p>
        </w:tc>
        <w:tc>
          <w:tcPr>
            <w:tcW w:w="2835" w:type="dxa"/>
            <w:shd w:val="clear" w:color="auto" w:fill="auto"/>
          </w:tcPr>
          <w:p w14:paraId="4AF0E345" w14:textId="77777777" w:rsidR="008A2334" w:rsidRPr="00B7129B" w:rsidRDefault="008A2334" w:rsidP="004C0073">
            <w:pPr>
              <w:spacing w:before="120" w:line="360" w:lineRule="auto"/>
              <w:ind w:firstLine="0"/>
              <w:rPr>
                <w:rFonts w:cs="Arial"/>
                <w:szCs w:val="24"/>
                <w:lang w:val="lv-LV"/>
              </w:rPr>
            </w:pPr>
            <w:r w:rsidRPr="00B7129B">
              <w:rPr>
                <w:rFonts w:cs="Arial"/>
                <w:szCs w:val="24"/>
                <w:lang w:val="lv-LV"/>
              </w:rPr>
              <w:t>168,3х</w:t>
            </w:r>
            <w:r w:rsidR="004C0073" w:rsidRPr="00B7129B">
              <w:rPr>
                <w:rFonts w:cs="Arial"/>
                <w:szCs w:val="24"/>
                <w:lang w:val="lv-LV"/>
              </w:rPr>
              <w:t>11</w:t>
            </w:r>
          </w:p>
        </w:tc>
        <w:tc>
          <w:tcPr>
            <w:tcW w:w="1559" w:type="dxa"/>
            <w:shd w:val="clear" w:color="auto" w:fill="auto"/>
          </w:tcPr>
          <w:p w14:paraId="164BBCBD"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10,5</w:t>
            </w:r>
          </w:p>
        </w:tc>
        <w:tc>
          <w:tcPr>
            <w:tcW w:w="2126" w:type="dxa"/>
            <w:shd w:val="clear" w:color="auto" w:fill="auto"/>
          </w:tcPr>
          <w:p w14:paraId="72945CFF" w14:textId="77777777" w:rsidR="008A2334" w:rsidRPr="00B7129B" w:rsidRDefault="008A2334" w:rsidP="00786637">
            <w:pPr>
              <w:spacing w:before="120" w:line="360" w:lineRule="auto"/>
              <w:ind w:firstLine="0"/>
              <w:jc w:val="center"/>
              <w:rPr>
                <w:rFonts w:cs="Arial"/>
                <w:szCs w:val="24"/>
                <w:lang w:val="lv-LV"/>
              </w:rPr>
            </w:pPr>
            <w:r w:rsidRPr="00B7129B">
              <w:rPr>
                <w:rFonts w:cs="Arial"/>
                <w:szCs w:val="24"/>
                <w:lang w:val="lv-LV"/>
              </w:rPr>
              <w:t xml:space="preserve">-10 </w:t>
            </w:r>
            <w:r w:rsidRPr="00B7129B">
              <w:rPr>
                <w:rFonts w:cs="Arial"/>
                <w:szCs w:val="24"/>
                <w:lang w:val="lv-LV"/>
              </w:rPr>
              <w:sym w:font="Symbol" w:char="F0B8"/>
            </w:r>
            <w:r w:rsidRPr="00B7129B">
              <w:rPr>
                <w:rFonts w:cs="Arial"/>
                <w:szCs w:val="24"/>
                <w:lang w:val="lv-LV"/>
              </w:rPr>
              <w:t>+45</w:t>
            </w:r>
          </w:p>
        </w:tc>
        <w:tc>
          <w:tcPr>
            <w:tcW w:w="1559" w:type="dxa"/>
            <w:shd w:val="clear" w:color="auto" w:fill="auto"/>
          </w:tcPr>
          <w:p w14:paraId="40C0A7A2" w14:textId="77777777" w:rsidR="008A2334" w:rsidRPr="00B7129B" w:rsidRDefault="004C0073" w:rsidP="00786637">
            <w:pPr>
              <w:spacing w:before="120" w:line="360" w:lineRule="auto"/>
              <w:ind w:firstLine="0"/>
              <w:jc w:val="center"/>
              <w:rPr>
                <w:rFonts w:cs="Arial"/>
                <w:szCs w:val="24"/>
                <w:lang w:val="lv-LV"/>
              </w:rPr>
            </w:pPr>
            <w:r w:rsidRPr="00B7129B">
              <w:rPr>
                <w:rFonts w:cs="Arial"/>
                <w:szCs w:val="24"/>
                <w:lang w:val="lv-LV"/>
              </w:rPr>
              <w:t>1</w:t>
            </w:r>
          </w:p>
        </w:tc>
      </w:tr>
    </w:tbl>
    <w:p w14:paraId="28537B8F" w14:textId="48F07042" w:rsidR="008A2334" w:rsidRPr="00613AB4" w:rsidRDefault="00BE2D95" w:rsidP="008A2334">
      <w:pPr>
        <w:spacing w:before="120" w:after="100" w:line="360" w:lineRule="auto"/>
        <w:ind w:firstLine="720"/>
        <w:rPr>
          <w:rFonts w:cs="Arial"/>
          <w:szCs w:val="24"/>
          <w:lang w:val="lv-LV"/>
        </w:rPr>
      </w:pPr>
      <w:r>
        <w:rPr>
          <w:rFonts w:cs="Arial"/>
          <w:szCs w:val="24"/>
          <w:lang w:val="lv-LV"/>
        </w:rPr>
        <w:t>3</w:t>
      </w:r>
      <w:r w:rsidR="008A2334" w:rsidRPr="00613AB4">
        <w:rPr>
          <w:rFonts w:cs="Arial"/>
          <w:szCs w:val="24"/>
          <w:lang w:val="lv-LV"/>
        </w:rPr>
        <w:t xml:space="preserve">.1.1. Informācija </w:t>
      </w:r>
      <w:r w:rsidR="00221A47">
        <w:rPr>
          <w:rFonts w:cs="Arial"/>
          <w:szCs w:val="24"/>
          <w:lang w:val="lv-LV"/>
        </w:rPr>
        <w:t>veidgabalu</w:t>
      </w:r>
      <w:r w:rsidR="008A2334" w:rsidRPr="00613AB4">
        <w:rPr>
          <w:rFonts w:cs="Arial"/>
          <w:szCs w:val="24"/>
          <w:lang w:val="lv-LV"/>
        </w:rPr>
        <w:t xml:space="preserve"> piegādei:</w:t>
      </w:r>
    </w:p>
    <w:p w14:paraId="25B7D8AB" w14:textId="674E478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 xml:space="preserve">piegādājamajiem </w:t>
      </w:r>
      <w:r w:rsidR="00221A47">
        <w:rPr>
          <w:rFonts w:cs="Arial"/>
          <w:szCs w:val="24"/>
          <w:lang w:val="lv-LV"/>
        </w:rPr>
        <w:t>cauruļu veidgabaliem</w:t>
      </w:r>
      <w:r w:rsidRPr="00613AB4">
        <w:rPr>
          <w:rFonts w:cs="Arial"/>
          <w:szCs w:val="24"/>
          <w:lang w:val="lv-LV"/>
        </w:rPr>
        <w:t xml:space="preserve"> jābūt izgatavotiem saskaņā ar standartiem: LVS EN 14870-1:2011, LVS EN 14870-2:20</w:t>
      </w:r>
      <w:r w:rsidR="00F42E31">
        <w:rPr>
          <w:rFonts w:cs="Arial"/>
          <w:szCs w:val="24"/>
          <w:lang w:val="lv-LV"/>
        </w:rPr>
        <w:t>05</w:t>
      </w:r>
      <w:r w:rsidRPr="00613AB4">
        <w:rPr>
          <w:rFonts w:cs="Arial"/>
          <w:szCs w:val="24"/>
          <w:lang w:val="lv-LV"/>
        </w:rPr>
        <w:t>;</w:t>
      </w:r>
    </w:p>
    <w:p w14:paraId="18FFE90C" w14:textId="748FD7F2"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 xml:space="preserve">piegādājamo izstrādājumu daudzums saskaņā ar šī dokumenta </w:t>
      </w:r>
      <w:r w:rsidR="00A46870">
        <w:rPr>
          <w:rFonts w:cs="Arial"/>
          <w:szCs w:val="24"/>
          <w:lang w:val="lv-LV"/>
        </w:rPr>
        <w:t>3</w:t>
      </w:r>
      <w:r w:rsidRPr="00613AB4">
        <w:rPr>
          <w:rFonts w:cs="Arial"/>
          <w:szCs w:val="24"/>
          <w:lang w:val="lv-LV"/>
        </w:rPr>
        <w:t>.1 tabulu;</w:t>
      </w:r>
    </w:p>
    <w:p w14:paraId="2C9C2B6E" w14:textId="67CBC0E8"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 xml:space="preserve">katra izstrādājuma nosaukums – šī dokumenta tabula </w:t>
      </w:r>
      <w:r w:rsidR="00A46870">
        <w:rPr>
          <w:rFonts w:cs="Arial"/>
          <w:szCs w:val="24"/>
          <w:lang w:val="lv-LV"/>
        </w:rPr>
        <w:t>3</w:t>
      </w:r>
      <w:r w:rsidRPr="00613AB4">
        <w:rPr>
          <w:rFonts w:cs="Arial"/>
          <w:szCs w:val="24"/>
          <w:lang w:val="lv-LV"/>
        </w:rPr>
        <w:t>.1;</w:t>
      </w:r>
    </w:p>
    <w:p w14:paraId="7E3AEC08" w14:textId="3CF54A1C"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 xml:space="preserve">nominālais āra diametrs – šī dokumenta tabula </w:t>
      </w:r>
      <w:r w:rsidR="00A46870">
        <w:rPr>
          <w:rFonts w:cs="Arial"/>
          <w:szCs w:val="24"/>
          <w:lang w:val="lv-LV"/>
        </w:rPr>
        <w:t>3</w:t>
      </w:r>
      <w:r w:rsidRPr="00613AB4">
        <w:rPr>
          <w:rFonts w:cs="Arial"/>
          <w:szCs w:val="24"/>
          <w:lang w:val="lv-LV"/>
        </w:rPr>
        <w:t>.1;</w:t>
      </w:r>
    </w:p>
    <w:p w14:paraId="357DDD47" w14:textId="20EF69E5"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 xml:space="preserve">minimālais sieniņas biezums galos metinājumu veikšanai - šī dokumenta tabula </w:t>
      </w:r>
      <w:r w:rsidR="00A46870">
        <w:rPr>
          <w:rFonts w:cs="Arial"/>
          <w:szCs w:val="24"/>
          <w:lang w:val="lv-LV"/>
        </w:rPr>
        <w:t>3</w:t>
      </w:r>
      <w:r w:rsidRPr="00613AB4">
        <w:rPr>
          <w:rFonts w:cs="Arial"/>
          <w:szCs w:val="24"/>
          <w:lang w:val="lv-LV"/>
        </w:rPr>
        <w:t>.1;</w:t>
      </w:r>
    </w:p>
    <w:p w14:paraId="389EB5B3" w14:textId="6C8491EF" w:rsidR="008A2334" w:rsidRPr="007A509E" w:rsidRDefault="008A2334" w:rsidP="008A2334">
      <w:pPr>
        <w:numPr>
          <w:ilvl w:val="0"/>
          <w:numId w:val="35"/>
        </w:numPr>
        <w:spacing w:before="120" w:line="288" w:lineRule="auto"/>
        <w:ind w:hanging="357"/>
        <w:jc w:val="left"/>
        <w:rPr>
          <w:rFonts w:cs="Arial"/>
          <w:szCs w:val="24"/>
          <w:lang w:val="lv-LV"/>
        </w:rPr>
      </w:pPr>
      <w:r w:rsidRPr="007A509E">
        <w:rPr>
          <w:rFonts w:cs="Arial"/>
          <w:szCs w:val="24"/>
          <w:lang w:val="lv-LV"/>
        </w:rPr>
        <w:t xml:space="preserve">rādiuss un tā tips (līkumiem) - šī dokumenta tabula </w:t>
      </w:r>
      <w:r w:rsidR="00A46870" w:rsidRPr="007A509E">
        <w:rPr>
          <w:rFonts w:cs="Arial"/>
          <w:szCs w:val="24"/>
          <w:lang w:val="lv-LV"/>
        </w:rPr>
        <w:t>3</w:t>
      </w:r>
      <w:r w:rsidRPr="007A509E">
        <w:rPr>
          <w:rFonts w:cs="Arial"/>
          <w:szCs w:val="24"/>
          <w:lang w:val="lv-LV"/>
        </w:rPr>
        <w:t>.1;</w:t>
      </w:r>
    </w:p>
    <w:p w14:paraId="3BAD63C0" w14:textId="7957EDE0" w:rsidR="008A2334" w:rsidRPr="007A509E" w:rsidRDefault="008A2334" w:rsidP="008A2334">
      <w:pPr>
        <w:numPr>
          <w:ilvl w:val="0"/>
          <w:numId w:val="35"/>
        </w:numPr>
        <w:spacing w:before="120" w:line="288" w:lineRule="auto"/>
        <w:ind w:hanging="357"/>
        <w:jc w:val="left"/>
        <w:rPr>
          <w:rFonts w:cs="Arial"/>
          <w:szCs w:val="24"/>
          <w:lang w:val="lv-LV"/>
        </w:rPr>
      </w:pPr>
      <w:r w:rsidRPr="007A509E">
        <w:rPr>
          <w:rFonts w:cs="Arial"/>
          <w:szCs w:val="24"/>
          <w:lang w:val="lv-LV"/>
        </w:rPr>
        <w:t xml:space="preserve">leņķis (līkumiem) - šī dokumenta tabula </w:t>
      </w:r>
      <w:r w:rsidR="00A46870" w:rsidRPr="007A509E">
        <w:rPr>
          <w:rFonts w:cs="Arial"/>
          <w:szCs w:val="24"/>
          <w:lang w:val="lv-LV"/>
        </w:rPr>
        <w:t>3</w:t>
      </w:r>
      <w:r w:rsidRPr="007A509E">
        <w:rPr>
          <w:rFonts w:cs="Arial"/>
          <w:szCs w:val="24"/>
          <w:lang w:val="lv-LV"/>
        </w:rPr>
        <w:t>.1;</w:t>
      </w:r>
    </w:p>
    <w:p w14:paraId="05D8A0C8"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tērauda marka – L360NE, līmenis PSL2;</w:t>
      </w:r>
    </w:p>
    <w:p w14:paraId="629CDEF0"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izstrādājuma galu sagatavošana metināšanai – saskaņā ar izmantojamo izgatavošanas standartu;</w:t>
      </w:r>
    </w:p>
    <w:p w14:paraId="37218590" w14:textId="20481787" w:rsidR="008A2334" w:rsidRPr="00613AB4" w:rsidRDefault="008B2232" w:rsidP="008A2334">
      <w:pPr>
        <w:numPr>
          <w:ilvl w:val="0"/>
          <w:numId w:val="35"/>
        </w:numPr>
        <w:spacing w:before="120" w:line="288" w:lineRule="auto"/>
        <w:ind w:hanging="357"/>
        <w:jc w:val="left"/>
        <w:rPr>
          <w:rFonts w:cs="Arial"/>
          <w:szCs w:val="24"/>
          <w:lang w:val="lv-LV"/>
        </w:rPr>
      </w:pPr>
      <w:r>
        <w:rPr>
          <w:rFonts w:cs="Arial"/>
          <w:szCs w:val="24"/>
          <w:lang w:val="lv-LV"/>
        </w:rPr>
        <w:t>a</w:t>
      </w:r>
      <w:r w:rsidRPr="008B2232">
        <w:rPr>
          <w:rFonts w:cs="Arial"/>
          <w:szCs w:val="24"/>
          <w:lang w:val="lv-LV"/>
        </w:rPr>
        <w:t xml:space="preserve">r induktīvo karsēšanu liekti caurules </w:t>
      </w:r>
      <w:r w:rsidR="008A2334" w:rsidRPr="00613AB4">
        <w:rPr>
          <w:rFonts w:cs="Arial"/>
          <w:szCs w:val="24"/>
          <w:lang w:val="lv-LV"/>
        </w:rPr>
        <w:t xml:space="preserve">līkumu </w:t>
      </w:r>
      <w:r w:rsidR="00431123">
        <w:rPr>
          <w:rFonts w:cs="Arial"/>
          <w:szCs w:val="24"/>
          <w:lang w:val="lv-LV"/>
        </w:rPr>
        <w:t>(</w:t>
      </w:r>
      <w:r w:rsidR="00431123" w:rsidRPr="00431123">
        <w:rPr>
          <w:rFonts w:cs="Arial"/>
          <w:szCs w:val="24"/>
          <w:lang w:val="lv-LV"/>
        </w:rPr>
        <w:t>r=5D</w:t>
      </w:r>
      <w:r w:rsidR="00431123">
        <w:rPr>
          <w:rFonts w:cs="Arial"/>
          <w:szCs w:val="24"/>
          <w:lang w:val="lv-LV"/>
        </w:rPr>
        <w:t>)</w:t>
      </w:r>
      <w:r w:rsidR="00431123" w:rsidRPr="00431123">
        <w:rPr>
          <w:rFonts w:cs="Arial"/>
          <w:szCs w:val="24"/>
          <w:lang w:val="lv-LV"/>
        </w:rPr>
        <w:t xml:space="preserve"> </w:t>
      </w:r>
      <w:r w:rsidR="008A2334" w:rsidRPr="00613AB4">
        <w:rPr>
          <w:rFonts w:cs="Arial"/>
          <w:szCs w:val="24"/>
          <w:lang w:val="lv-LV"/>
        </w:rPr>
        <w:t>taisno posmu garumi – L≥650мм (saskaņā ar standartu LVS EN 14870-1:2011);</w:t>
      </w:r>
    </w:p>
    <w:p w14:paraId="1C0DC021" w14:textId="77777777" w:rsidR="008A2334" w:rsidRPr="007A509E" w:rsidRDefault="008A2334" w:rsidP="008A2334">
      <w:pPr>
        <w:numPr>
          <w:ilvl w:val="0"/>
          <w:numId w:val="35"/>
        </w:numPr>
        <w:spacing w:before="120" w:line="288" w:lineRule="auto"/>
        <w:ind w:hanging="357"/>
        <w:jc w:val="left"/>
        <w:rPr>
          <w:rFonts w:cs="Arial"/>
          <w:szCs w:val="24"/>
          <w:lang w:val="lv-LV"/>
        </w:rPr>
      </w:pPr>
      <w:r w:rsidRPr="007A509E">
        <w:rPr>
          <w:rFonts w:cs="Arial"/>
          <w:szCs w:val="24"/>
          <w:lang w:val="lv-LV"/>
        </w:rPr>
        <w:t>caurules līkumu izgatavošanai piegādā ražotājs, tērauda marka – L360NE, līmenis PSL2 (saskaņā ar standartu LVS EN 14870-1:2011);</w:t>
      </w:r>
    </w:p>
    <w:p w14:paraId="56906B28" w14:textId="411AF5B0"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 xml:space="preserve">triecien stigrības izmēģinājuma (ar </w:t>
      </w:r>
      <w:proofErr w:type="spellStart"/>
      <w:r w:rsidRPr="00613AB4">
        <w:rPr>
          <w:rFonts w:cs="Arial"/>
          <w:szCs w:val="24"/>
          <w:lang w:val="lv-LV"/>
        </w:rPr>
        <w:t>Šarpī</w:t>
      </w:r>
      <w:proofErr w:type="spellEnd"/>
      <w:r w:rsidRPr="00613AB4">
        <w:rPr>
          <w:rFonts w:cs="Arial"/>
          <w:szCs w:val="24"/>
          <w:lang w:val="lv-LV"/>
        </w:rPr>
        <w:t xml:space="preserve"> svārsta trieciena metodi) temperatūra: Т= - 40°С;</w:t>
      </w:r>
    </w:p>
    <w:p w14:paraId="7D6BCE12"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stiprības izmēģinājumi – hidrauliskas tests ar spiedienu, kas aprēķināts saskaņā ar izstrādājuma izgatavošanas standartu;</w:t>
      </w:r>
    </w:p>
    <w:p w14:paraId="2BCD8200" w14:textId="29314565" w:rsidR="008A2334" w:rsidRPr="00613AB4" w:rsidRDefault="00BE2D95" w:rsidP="008A2334">
      <w:pPr>
        <w:spacing w:before="120" w:after="100" w:line="360" w:lineRule="auto"/>
        <w:ind w:left="720" w:firstLine="0"/>
        <w:rPr>
          <w:rFonts w:cs="Arial"/>
          <w:szCs w:val="24"/>
          <w:lang w:val="lv-LV"/>
        </w:rPr>
      </w:pPr>
      <w:r>
        <w:rPr>
          <w:rFonts w:cs="Arial"/>
          <w:szCs w:val="24"/>
          <w:lang w:val="lv-LV"/>
        </w:rPr>
        <w:lastRenderedPageBreak/>
        <w:t>3</w:t>
      </w:r>
      <w:r w:rsidR="008A2334" w:rsidRPr="003029CF">
        <w:rPr>
          <w:rFonts w:cs="Arial"/>
          <w:szCs w:val="24"/>
          <w:lang w:val="lv-LV"/>
        </w:rPr>
        <w:t>.1.2. Ražotājs Pasūtītājam iesniedz apliecību par tehniskās kontroles veikšanu - 3.1 B</w:t>
      </w:r>
      <w:r w:rsidR="005D2D38" w:rsidRPr="003029CF">
        <w:rPr>
          <w:rFonts w:cs="Arial"/>
          <w:szCs w:val="24"/>
          <w:lang w:val="lv-LV"/>
        </w:rPr>
        <w:t xml:space="preserve"> forma</w:t>
      </w:r>
      <w:r w:rsidR="008A2334" w:rsidRPr="003029CF">
        <w:rPr>
          <w:rFonts w:cs="Arial"/>
          <w:szCs w:val="24"/>
          <w:lang w:val="lv-LV"/>
        </w:rPr>
        <w:t xml:space="preserve"> saskaņā ar ISO 10474-2013</w:t>
      </w:r>
      <w:r w:rsidR="005F7B22" w:rsidRPr="003029CF">
        <w:rPr>
          <w:rFonts w:cs="Arial"/>
          <w:szCs w:val="24"/>
          <w:lang w:val="lv-LV"/>
        </w:rPr>
        <w:t xml:space="preserve">  </w:t>
      </w:r>
      <w:r w:rsidR="00BE0262" w:rsidRPr="003029CF">
        <w:rPr>
          <w:rFonts w:cs="Arial"/>
          <w:szCs w:val="24"/>
          <w:lang w:val="lv-LV"/>
        </w:rPr>
        <w:t>«</w:t>
      </w:r>
      <w:proofErr w:type="spellStart"/>
      <w:r w:rsidR="00BE0262" w:rsidRPr="003029CF">
        <w:rPr>
          <w:rFonts w:cs="Arial"/>
          <w:szCs w:val="24"/>
          <w:lang w:val="lv-LV"/>
        </w:rPr>
        <w:t>Steel</w:t>
      </w:r>
      <w:proofErr w:type="spellEnd"/>
      <w:r w:rsidR="00BE0262" w:rsidRPr="003029CF">
        <w:rPr>
          <w:rFonts w:cs="Arial"/>
          <w:szCs w:val="24"/>
          <w:lang w:val="lv-LV"/>
        </w:rPr>
        <w:t xml:space="preserve"> </w:t>
      </w:r>
      <w:proofErr w:type="spellStart"/>
      <w:r w:rsidR="00BE0262" w:rsidRPr="003029CF">
        <w:rPr>
          <w:rFonts w:cs="Arial"/>
          <w:szCs w:val="24"/>
          <w:lang w:val="lv-LV"/>
        </w:rPr>
        <w:t>and</w:t>
      </w:r>
      <w:proofErr w:type="spellEnd"/>
      <w:r w:rsidR="00BE0262" w:rsidRPr="003029CF">
        <w:rPr>
          <w:rFonts w:cs="Arial"/>
          <w:szCs w:val="24"/>
          <w:lang w:val="lv-LV"/>
        </w:rPr>
        <w:t xml:space="preserve"> </w:t>
      </w:r>
      <w:proofErr w:type="spellStart"/>
      <w:r w:rsidR="00BE0262" w:rsidRPr="003029CF">
        <w:rPr>
          <w:rFonts w:cs="Arial"/>
          <w:szCs w:val="24"/>
          <w:lang w:val="lv-LV"/>
        </w:rPr>
        <w:t>steel</w:t>
      </w:r>
      <w:proofErr w:type="spellEnd"/>
      <w:r w:rsidR="00BE0262" w:rsidRPr="003029CF">
        <w:rPr>
          <w:rFonts w:cs="Arial"/>
          <w:szCs w:val="24"/>
          <w:lang w:val="lv-LV"/>
        </w:rPr>
        <w:t xml:space="preserve"> </w:t>
      </w:r>
      <w:proofErr w:type="spellStart"/>
      <w:r w:rsidR="00BE0262" w:rsidRPr="003029CF">
        <w:rPr>
          <w:rFonts w:cs="Arial"/>
          <w:szCs w:val="24"/>
          <w:lang w:val="lv-LV"/>
        </w:rPr>
        <w:t>products</w:t>
      </w:r>
      <w:proofErr w:type="spellEnd"/>
      <w:r w:rsidR="00BE0262" w:rsidRPr="003029CF">
        <w:rPr>
          <w:rFonts w:cs="Arial"/>
          <w:szCs w:val="24"/>
          <w:lang w:val="lv-LV"/>
        </w:rPr>
        <w:t xml:space="preserve"> </w:t>
      </w:r>
      <w:proofErr w:type="spellStart"/>
      <w:r w:rsidR="00BE0262" w:rsidRPr="003029CF">
        <w:rPr>
          <w:rFonts w:cs="Arial"/>
          <w:szCs w:val="24"/>
          <w:lang w:val="lv-LV"/>
        </w:rPr>
        <w:t>Inspection</w:t>
      </w:r>
      <w:proofErr w:type="spellEnd"/>
      <w:r w:rsidR="00BE0262" w:rsidRPr="003029CF">
        <w:rPr>
          <w:rFonts w:cs="Arial"/>
          <w:szCs w:val="24"/>
          <w:lang w:val="lv-LV"/>
        </w:rPr>
        <w:t xml:space="preserve"> </w:t>
      </w:r>
      <w:proofErr w:type="spellStart"/>
      <w:r w:rsidR="00BE0262" w:rsidRPr="003029CF">
        <w:rPr>
          <w:rFonts w:cs="Arial"/>
          <w:szCs w:val="24"/>
          <w:lang w:val="lv-LV"/>
        </w:rPr>
        <w:t>documents</w:t>
      </w:r>
      <w:proofErr w:type="spellEnd"/>
      <w:r w:rsidR="00BE0262" w:rsidRPr="003029CF">
        <w:rPr>
          <w:rFonts w:cs="Arial"/>
          <w:szCs w:val="24"/>
          <w:lang w:val="lv-LV"/>
        </w:rPr>
        <w:t xml:space="preserve">»  </w:t>
      </w:r>
      <w:r w:rsidR="005F7B22" w:rsidRPr="003029CF">
        <w:rPr>
          <w:rFonts w:cs="Arial"/>
          <w:szCs w:val="24"/>
          <w:lang w:val="lv-LV"/>
        </w:rPr>
        <w:t xml:space="preserve"> </w:t>
      </w:r>
      <w:r w:rsidR="008A2334" w:rsidRPr="003029CF">
        <w:rPr>
          <w:rFonts w:cs="Arial"/>
          <w:szCs w:val="24"/>
          <w:lang w:val="lv-LV"/>
        </w:rPr>
        <w:t xml:space="preserve"> vai 3.1 saskaņā ar </w:t>
      </w:r>
      <w:r w:rsidR="00136FE3" w:rsidRPr="003029CF">
        <w:rPr>
          <w:rFonts w:cs="Arial"/>
          <w:szCs w:val="24"/>
          <w:lang w:val="lv-LV"/>
        </w:rPr>
        <w:t>LVS EN 10204:2006 L «Metālu izstrādājumi - Inspicēšanas dokumentu tipi».</w:t>
      </w:r>
    </w:p>
    <w:p w14:paraId="0600FE6A" w14:textId="4A435AE5" w:rsidR="008A2334" w:rsidRPr="00613AB4" w:rsidRDefault="00BE2D95" w:rsidP="008A2334">
      <w:pPr>
        <w:spacing w:before="120" w:after="100" w:line="360" w:lineRule="auto"/>
        <w:ind w:firstLine="0"/>
        <w:rPr>
          <w:rFonts w:cs="Arial"/>
          <w:b/>
          <w:szCs w:val="24"/>
          <w:lang w:val="lv-LV"/>
        </w:rPr>
      </w:pPr>
      <w:r>
        <w:rPr>
          <w:rFonts w:cs="Arial"/>
          <w:b/>
          <w:bCs/>
          <w:iCs/>
          <w:szCs w:val="24"/>
          <w:lang w:val="lv-LV"/>
        </w:rPr>
        <w:t>3</w:t>
      </w:r>
      <w:r w:rsidR="008A2334" w:rsidRPr="00613AB4">
        <w:rPr>
          <w:rFonts w:cs="Arial"/>
          <w:b/>
          <w:bCs/>
          <w:iCs/>
          <w:szCs w:val="24"/>
          <w:lang w:val="lv-LV"/>
        </w:rPr>
        <w:t>.2</w:t>
      </w:r>
      <w:r w:rsidR="008A2334" w:rsidRPr="009C0396">
        <w:rPr>
          <w:rFonts w:cs="Arial"/>
          <w:b/>
          <w:bCs/>
          <w:iCs/>
          <w:szCs w:val="24"/>
          <w:lang w:val="lv-LV"/>
        </w:rPr>
        <w:t xml:space="preserve">. </w:t>
      </w:r>
      <w:r w:rsidR="00F10204">
        <w:rPr>
          <w:rFonts w:cs="Arial"/>
          <w:b/>
          <w:bCs/>
          <w:iCs/>
          <w:szCs w:val="24"/>
          <w:lang w:val="lv-LV"/>
        </w:rPr>
        <w:t>V</w:t>
      </w:r>
      <w:r w:rsidR="00221A47">
        <w:rPr>
          <w:rFonts w:cs="Arial"/>
          <w:b/>
          <w:bCs/>
          <w:iCs/>
          <w:szCs w:val="24"/>
          <w:lang w:val="lv-LV"/>
        </w:rPr>
        <w:t>eidgabalu</w:t>
      </w:r>
      <w:r w:rsidR="008A2334" w:rsidRPr="00613AB4">
        <w:rPr>
          <w:rFonts w:cs="Arial"/>
          <w:b/>
          <w:bCs/>
          <w:iCs/>
          <w:szCs w:val="24"/>
          <w:lang w:val="lv-LV"/>
        </w:rPr>
        <w:t xml:space="preserve"> izolācijas pārklājums</w:t>
      </w:r>
    </w:p>
    <w:p w14:paraId="6F2CD5C3" w14:textId="04AAD4B9" w:rsidR="00236151" w:rsidRPr="00613AB4" w:rsidRDefault="00BE2D95" w:rsidP="00236151">
      <w:pPr>
        <w:spacing w:before="120" w:after="100" w:line="360" w:lineRule="auto"/>
        <w:ind w:left="709" w:firstLine="11"/>
        <w:rPr>
          <w:rFonts w:cs="Arial"/>
          <w:szCs w:val="24"/>
          <w:lang w:val="lv-LV"/>
        </w:rPr>
      </w:pPr>
      <w:r>
        <w:rPr>
          <w:rFonts w:cs="Arial"/>
          <w:szCs w:val="24"/>
          <w:lang w:val="lv-LV"/>
        </w:rPr>
        <w:t>3</w:t>
      </w:r>
      <w:r w:rsidR="008A2334" w:rsidRPr="00613AB4">
        <w:rPr>
          <w:rFonts w:cs="Arial"/>
          <w:szCs w:val="24"/>
          <w:lang w:val="lv-LV"/>
        </w:rPr>
        <w:t xml:space="preserve">.2.1. </w:t>
      </w:r>
      <w:r w:rsidR="00F10204">
        <w:rPr>
          <w:rFonts w:cs="Arial"/>
          <w:szCs w:val="24"/>
          <w:lang w:val="lv-LV"/>
        </w:rPr>
        <w:t>V</w:t>
      </w:r>
      <w:r w:rsidR="00221A47">
        <w:rPr>
          <w:rFonts w:cs="Arial"/>
          <w:szCs w:val="24"/>
          <w:lang w:val="lv-LV"/>
        </w:rPr>
        <w:t>eidgabali</w:t>
      </w:r>
      <w:r w:rsidR="008A2334" w:rsidRPr="00613AB4">
        <w:rPr>
          <w:rFonts w:cs="Arial"/>
          <w:szCs w:val="24"/>
          <w:lang w:val="lv-LV"/>
        </w:rPr>
        <w:t xml:space="preserve"> pazemes guldīšanai jāpiegādā ar šādu poliuretāna ārpuses pretkorozijas pārklājumu: </w:t>
      </w:r>
      <w:r w:rsidR="00FF4530" w:rsidRPr="00613AB4">
        <w:rPr>
          <w:rFonts w:cs="Arial"/>
          <w:szCs w:val="24"/>
          <w:lang w:val="lv-LV"/>
        </w:rPr>
        <w:t xml:space="preserve">LVS </w:t>
      </w:r>
      <w:r w:rsidR="008A2334" w:rsidRPr="00613AB4">
        <w:rPr>
          <w:rFonts w:cs="Arial"/>
          <w:szCs w:val="24"/>
          <w:lang w:val="lv-LV"/>
        </w:rPr>
        <w:t>EN 10 290, PUR, B klase, 2. tips</w:t>
      </w:r>
      <w:r w:rsidR="00420371">
        <w:rPr>
          <w:rFonts w:cs="Arial"/>
          <w:szCs w:val="24"/>
          <w:lang w:val="lv-LV"/>
        </w:rPr>
        <w:t>,</w:t>
      </w:r>
      <w:r w:rsidR="00541AB2">
        <w:rPr>
          <w:rFonts w:cs="Arial"/>
          <w:szCs w:val="24"/>
          <w:lang w:val="lv-LV"/>
        </w:rPr>
        <w:t xml:space="preserve"> </w:t>
      </w:r>
      <w:r w:rsidR="008A2334" w:rsidRPr="00613AB4">
        <w:rPr>
          <w:rFonts w:cs="Arial"/>
          <w:szCs w:val="24"/>
          <w:lang w:val="lv-LV"/>
        </w:rPr>
        <w:t xml:space="preserve">biezums 1500 </w:t>
      </w:r>
      <w:proofErr w:type="spellStart"/>
      <w:r w:rsidR="008A2334" w:rsidRPr="00613AB4">
        <w:rPr>
          <w:rFonts w:cs="Arial"/>
          <w:szCs w:val="24"/>
          <w:lang w:val="lv-LV"/>
        </w:rPr>
        <w:t>µм</w:t>
      </w:r>
      <w:proofErr w:type="spellEnd"/>
      <w:r w:rsidR="008A2334" w:rsidRPr="00613AB4">
        <w:rPr>
          <w:rFonts w:cs="Arial"/>
          <w:szCs w:val="24"/>
          <w:lang w:val="lv-LV"/>
        </w:rPr>
        <w:t xml:space="preserve">, </w:t>
      </w:r>
      <w:r w:rsidR="00420371">
        <w:rPr>
          <w:rFonts w:cs="Arial"/>
          <w:szCs w:val="24"/>
          <w:lang w:val="lv-LV"/>
        </w:rPr>
        <w:t>(</w:t>
      </w:r>
      <w:r w:rsidR="008A2334" w:rsidRPr="00613AB4">
        <w:rPr>
          <w:rFonts w:cs="Arial"/>
          <w:szCs w:val="24"/>
          <w:lang w:val="lv-LV"/>
        </w:rPr>
        <w:t>transportējamās vides temperatūru robežas no -20</w:t>
      </w:r>
      <w:r w:rsidR="008A2334" w:rsidRPr="00613AB4">
        <w:rPr>
          <w:rFonts w:cs="Arial"/>
          <w:szCs w:val="24"/>
          <w:vertAlign w:val="superscript"/>
          <w:lang w:val="lv-LV"/>
        </w:rPr>
        <w:t>0</w:t>
      </w:r>
      <w:r w:rsidR="008A2334" w:rsidRPr="00613AB4">
        <w:rPr>
          <w:rFonts w:cs="Arial"/>
          <w:szCs w:val="24"/>
          <w:lang w:val="lv-LV"/>
        </w:rPr>
        <w:t>C līdz +60</w:t>
      </w:r>
      <w:r w:rsidR="008A2334" w:rsidRPr="00613AB4">
        <w:rPr>
          <w:rFonts w:cs="Arial"/>
          <w:szCs w:val="24"/>
          <w:vertAlign w:val="superscript"/>
          <w:lang w:val="lv-LV"/>
        </w:rPr>
        <w:t>0</w:t>
      </w:r>
      <w:r w:rsidR="008A2334" w:rsidRPr="00613AB4">
        <w:rPr>
          <w:rFonts w:cs="Arial"/>
          <w:szCs w:val="24"/>
          <w:lang w:val="lv-LV"/>
        </w:rPr>
        <w:t xml:space="preserve">C) saskaņā ar </w:t>
      </w:r>
      <w:proofErr w:type="spellStart"/>
      <w:r w:rsidR="00236151" w:rsidRPr="00613AB4">
        <w:rPr>
          <w:rFonts w:cs="Arial"/>
          <w:szCs w:val="24"/>
          <w:lang w:val="lv-LV"/>
        </w:rPr>
        <w:t>ar</w:t>
      </w:r>
      <w:proofErr w:type="spellEnd"/>
      <w:r w:rsidR="00236151" w:rsidRPr="00613AB4">
        <w:rPr>
          <w:rFonts w:cs="Arial"/>
          <w:szCs w:val="24"/>
          <w:lang w:val="lv-LV"/>
        </w:rPr>
        <w:t xml:space="preserve"> LVS EN 10290:2003 “Tērauda caurules un veidgabali zemē un ūdenī iebūvētiem cauruļvadiem. Šķidrā veidā uzklātu poliuretāna un </w:t>
      </w:r>
      <w:proofErr w:type="spellStart"/>
      <w:r w:rsidR="00236151" w:rsidRPr="00613AB4">
        <w:rPr>
          <w:rFonts w:cs="Arial"/>
          <w:szCs w:val="24"/>
          <w:lang w:val="lv-LV"/>
        </w:rPr>
        <w:t>poliuretānmodificētu</w:t>
      </w:r>
      <w:proofErr w:type="spellEnd"/>
      <w:r w:rsidR="00236151" w:rsidRPr="00613AB4">
        <w:rPr>
          <w:rFonts w:cs="Arial"/>
          <w:szCs w:val="24"/>
          <w:lang w:val="lv-LV"/>
        </w:rPr>
        <w:t xml:space="preserve"> materiālu ārējie pārklājumi” (08.07.2010 precizēts nosaukuma tulkojums) (vai</w:t>
      </w:r>
      <w:r w:rsidR="00311A98">
        <w:rPr>
          <w:rFonts w:cs="Arial"/>
          <w:szCs w:val="24"/>
          <w:lang w:val="lv-LV"/>
        </w:rPr>
        <w:t xml:space="preserve"> ekvivalentu</w:t>
      </w:r>
      <w:r w:rsidR="00236151" w:rsidRPr="00613AB4">
        <w:rPr>
          <w:rFonts w:cs="Arial"/>
          <w:szCs w:val="24"/>
          <w:lang w:val="lv-LV"/>
        </w:rPr>
        <w:t>).</w:t>
      </w:r>
    </w:p>
    <w:p w14:paraId="26118EF4" w14:textId="366DBFC8" w:rsidR="008A2334" w:rsidRPr="00613AB4" w:rsidRDefault="00BE2D95" w:rsidP="008A2334">
      <w:pPr>
        <w:spacing w:before="120" w:after="100" w:line="360" w:lineRule="auto"/>
        <w:ind w:left="709" w:firstLine="11"/>
        <w:rPr>
          <w:rFonts w:cs="Arial"/>
          <w:szCs w:val="24"/>
          <w:lang w:val="lv-LV"/>
        </w:rPr>
      </w:pPr>
      <w:r>
        <w:rPr>
          <w:rFonts w:cs="Arial"/>
          <w:szCs w:val="24"/>
          <w:lang w:val="lv-LV"/>
        </w:rPr>
        <w:t>3</w:t>
      </w:r>
      <w:r w:rsidR="008A2334" w:rsidRPr="00613AB4">
        <w:rPr>
          <w:rFonts w:cs="Arial"/>
          <w:szCs w:val="24"/>
          <w:lang w:val="lv-LV"/>
        </w:rPr>
        <w:t xml:space="preserve">.2.2. Pirms pārklājuma uzklāšanas </w:t>
      </w:r>
      <w:r w:rsidR="00221A47">
        <w:rPr>
          <w:rFonts w:cs="Arial"/>
          <w:szCs w:val="24"/>
          <w:lang w:val="lv-LV"/>
        </w:rPr>
        <w:t>veidgabalu</w:t>
      </w:r>
      <w:r w:rsidR="008A2334" w:rsidRPr="00613AB4">
        <w:rPr>
          <w:rFonts w:cs="Arial"/>
          <w:szCs w:val="24"/>
          <w:lang w:val="lv-LV"/>
        </w:rPr>
        <w:t xml:space="preserve"> virsmu notīrīt līdz pakāpei ne mazākai par </w:t>
      </w:r>
      <w:proofErr w:type="spellStart"/>
      <w:r w:rsidR="008A2334" w:rsidRPr="00613AB4">
        <w:rPr>
          <w:rFonts w:cs="Arial"/>
          <w:szCs w:val="24"/>
          <w:lang w:val="lv-LV"/>
        </w:rPr>
        <w:t>Sa</w:t>
      </w:r>
      <w:proofErr w:type="spellEnd"/>
      <w:r w:rsidR="008A2334" w:rsidRPr="00613AB4">
        <w:rPr>
          <w:rFonts w:cs="Arial"/>
          <w:szCs w:val="24"/>
          <w:lang w:val="lv-LV"/>
        </w:rPr>
        <w:t xml:space="preserve"> 2½ pēc LVS EN ISO 8501-1:2007.</w:t>
      </w:r>
    </w:p>
    <w:p w14:paraId="0AA5FCE3" w14:textId="1533BB67" w:rsidR="008A2334" w:rsidRPr="00613AB4" w:rsidRDefault="00BE2D95" w:rsidP="008A2334">
      <w:pPr>
        <w:spacing w:before="120" w:after="100" w:line="360" w:lineRule="auto"/>
        <w:ind w:left="709" w:firstLine="11"/>
        <w:rPr>
          <w:rFonts w:cs="Arial"/>
          <w:szCs w:val="24"/>
          <w:lang w:val="lv-LV"/>
        </w:rPr>
      </w:pPr>
      <w:r>
        <w:rPr>
          <w:rFonts w:cs="Arial"/>
          <w:szCs w:val="24"/>
          <w:lang w:val="lv-LV"/>
        </w:rPr>
        <w:t>3</w:t>
      </w:r>
      <w:r w:rsidR="008A2334" w:rsidRPr="00613AB4">
        <w:rPr>
          <w:rFonts w:cs="Arial"/>
          <w:szCs w:val="24"/>
          <w:lang w:val="lv-LV"/>
        </w:rPr>
        <w:t>.2.3. Izolācijas sertifikātam jāsatur tehniskie dati un izmēģinājumu rezultāti saskaņā ar atbilstošiem standartiem, kā arī jāsatur dati par:</w:t>
      </w:r>
    </w:p>
    <w:p w14:paraId="1CE34691"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infrasarkano skanēšanu;</w:t>
      </w:r>
    </w:p>
    <w:p w14:paraId="5616E1B2"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 xml:space="preserve">galu apstrādi savienojumu vietām; </w:t>
      </w:r>
    </w:p>
    <w:p w14:paraId="46DD4C45"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testu uz atslāņošanos - ar atraušanas metodi (</w:t>
      </w:r>
      <w:proofErr w:type="spellStart"/>
      <w:r w:rsidRPr="00613AB4">
        <w:rPr>
          <w:rFonts w:cs="Arial"/>
          <w:szCs w:val="24"/>
          <w:lang w:val="lv-LV"/>
        </w:rPr>
        <w:t>Pull-off</w:t>
      </w:r>
      <w:proofErr w:type="spellEnd"/>
      <w:r w:rsidRPr="00613AB4">
        <w:rPr>
          <w:rFonts w:cs="Arial"/>
          <w:szCs w:val="24"/>
          <w:lang w:val="lv-LV"/>
        </w:rPr>
        <w:t xml:space="preserve"> </w:t>
      </w:r>
      <w:proofErr w:type="spellStart"/>
      <w:r w:rsidRPr="00613AB4">
        <w:rPr>
          <w:rFonts w:cs="Arial"/>
          <w:szCs w:val="24"/>
          <w:lang w:val="lv-LV"/>
        </w:rPr>
        <w:t>method</w:t>
      </w:r>
      <w:proofErr w:type="spellEnd"/>
      <w:r w:rsidRPr="00613AB4">
        <w:rPr>
          <w:rFonts w:cs="Arial"/>
          <w:szCs w:val="24"/>
          <w:lang w:val="lv-LV"/>
        </w:rPr>
        <w:t>);</w:t>
      </w:r>
    </w:p>
    <w:p w14:paraId="32C3CE68"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 xml:space="preserve">katodu saišu traucējumiem; </w:t>
      </w:r>
    </w:p>
    <w:p w14:paraId="1CD22F5E"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īpatnējo elektrisko pretestību;</w:t>
      </w:r>
    </w:p>
    <w:p w14:paraId="466FFCD8"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testu uz atslāņošanos pēc iegremdēšanas krāna ūdenī;</w:t>
      </w:r>
    </w:p>
    <w:p w14:paraId="5143C030"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iespiešanās pretestību;</w:t>
      </w:r>
    </w:p>
    <w:p w14:paraId="2F30C37C"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termisko novecošanu;</w:t>
      </w:r>
    </w:p>
    <w:p w14:paraId="7CC841E9"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lokanību;</w:t>
      </w:r>
    </w:p>
    <w:p w14:paraId="29958DFE"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pagarināšanos;</w:t>
      </w:r>
    </w:p>
    <w:p w14:paraId="697516F9"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ultravioletā starojuma pretestību.</w:t>
      </w:r>
    </w:p>
    <w:p w14:paraId="4BFF3628" w14:textId="7D768BFB" w:rsidR="008A2334" w:rsidRPr="00613AB4" w:rsidRDefault="00BE2D95" w:rsidP="008A2334">
      <w:pPr>
        <w:spacing w:before="120" w:after="100" w:line="360" w:lineRule="auto"/>
        <w:ind w:left="709" w:firstLine="11"/>
        <w:rPr>
          <w:rFonts w:cs="Arial"/>
          <w:szCs w:val="24"/>
          <w:lang w:val="lv-LV"/>
        </w:rPr>
      </w:pPr>
      <w:r>
        <w:rPr>
          <w:rFonts w:cs="Arial"/>
          <w:szCs w:val="24"/>
          <w:lang w:val="lv-LV"/>
        </w:rPr>
        <w:t>3</w:t>
      </w:r>
      <w:r w:rsidR="008A2334" w:rsidRPr="00613AB4">
        <w:rPr>
          <w:rFonts w:cs="Arial"/>
          <w:szCs w:val="24"/>
          <w:lang w:val="lv-LV"/>
        </w:rPr>
        <w:t xml:space="preserve">.2.4. </w:t>
      </w:r>
      <w:r w:rsidR="00221A47">
        <w:rPr>
          <w:rFonts w:cs="Arial"/>
          <w:szCs w:val="24"/>
          <w:lang w:val="lv-LV"/>
        </w:rPr>
        <w:t>Cauruļu veidgabalu</w:t>
      </w:r>
      <w:r w:rsidR="008A2334" w:rsidRPr="00613AB4">
        <w:rPr>
          <w:rFonts w:cs="Arial"/>
          <w:szCs w:val="24"/>
          <w:lang w:val="lv-LV"/>
        </w:rPr>
        <w:t xml:space="preserve"> ar ārpuses pretkorozijas pārklājumu pieļaujamais apkārtējās vides temperatūras intervāls pēc pielietojuma:</w:t>
      </w:r>
    </w:p>
    <w:p w14:paraId="18CD855C" w14:textId="7F8D6D80"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veicot iekraušanas – izkraušanas darbus un izstrādājumu transportēšanas darbus – no -40°С līdz +50°С;</w:t>
      </w:r>
    </w:p>
    <w:p w14:paraId="1F81D252" w14:textId="1BD1BCF0"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lastRenderedPageBreak/>
        <w:t>veicot celtniecības – montāžas darbus ar izstrādājumiem – no -30°С līdz +</w:t>
      </w:r>
      <w:r w:rsidR="00351897">
        <w:rPr>
          <w:rFonts w:cs="Arial"/>
          <w:szCs w:val="24"/>
          <w:lang w:val="lv-LV"/>
        </w:rPr>
        <w:t>4</w:t>
      </w:r>
      <w:r w:rsidRPr="00613AB4">
        <w:rPr>
          <w:rFonts w:cs="Arial"/>
          <w:szCs w:val="24"/>
          <w:lang w:val="lv-LV"/>
        </w:rPr>
        <w:t>0°С;</w:t>
      </w:r>
    </w:p>
    <w:p w14:paraId="526E5A98" w14:textId="2AD30F0C"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uzglabājot izstrādājumus – no -40°С līdz +</w:t>
      </w:r>
      <w:r w:rsidR="00351897">
        <w:rPr>
          <w:rFonts w:cs="Arial"/>
          <w:szCs w:val="24"/>
          <w:lang w:val="lv-LV"/>
        </w:rPr>
        <w:t>4</w:t>
      </w:r>
      <w:r w:rsidRPr="00613AB4">
        <w:rPr>
          <w:rFonts w:cs="Arial"/>
          <w:szCs w:val="24"/>
          <w:lang w:val="lv-LV"/>
        </w:rPr>
        <w:t>0°С.</w:t>
      </w:r>
    </w:p>
    <w:p w14:paraId="6E966C02" w14:textId="3A25E33B" w:rsidR="008A2334" w:rsidRPr="006A4B35" w:rsidRDefault="00BE2D95" w:rsidP="008A2334">
      <w:pPr>
        <w:spacing w:before="120" w:after="100" w:line="360" w:lineRule="auto"/>
        <w:ind w:left="709" w:firstLine="11"/>
        <w:rPr>
          <w:rFonts w:cs="Arial"/>
          <w:szCs w:val="24"/>
          <w:lang w:val="lv-LV"/>
        </w:rPr>
      </w:pPr>
      <w:r>
        <w:rPr>
          <w:rFonts w:cs="Arial"/>
          <w:szCs w:val="24"/>
          <w:lang w:val="lv-LV"/>
        </w:rPr>
        <w:t>3</w:t>
      </w:r>
      <w:r w:rsidR="008A2334" w:rsidRPr="00613AB4">
        <w:rPr>
          <w:rFonts w:cs="Arial"/>
          <w:szCs w:val="24"/>
          <w:lang w:val="lv-LV"/>
        </w:rPr>
        <w:t xml:space="preserve">.2.5. </w:t>
      </w:r>
      <w:r w:rsidR="00F57E41" w:rsidRPr="00F57E41">
        <w:rPr>
          <w:rFonts w:cs="Arial"/>
          <w:szCs w:val="24"/>
          <w:lang w:val="lv-LV"/>
        </w:rPr>
        <w:t>Neizolētiem</w:t>
      </w:r>
      <w:r w:rsidR="00342E80">
        <w:rPr>
          <w:rFonts w:cs="Arial"/>
          <w:szCs w:val="24"/>
          <w:lang w:val="lv-LV"/>
        </w:rPr>
        <w:t xml:space="preserve"> </w:t>
      </w:r>
      <w:r w:rsidR="00F10204">
        <w:rPr>
          <w:rFonts w:cs="Arial"/>
          <w:szCs w:val="24"/>
          <w:lang w:val="lv-LV"/>
        </w:rPr>
        <w:t>v</w:t>
      </w:r>
      <w:r w:rsidR="00221A47">
        <w:rPr>
          <w:rFonts w:cs="Arial"/>
          <w:szCs w:val="24"/>
          <w:lang w:val="lv-LV"/>
        </w:rPr>
        <w:t>eidgabaliem</w:t>
      </w:r>
      <w:r w:rsidR="008A2334" w:rsidRPr="00613AB4">
        <w:rPr>
          <w:rFonts w:cs="Arial"/>
          <w:szCs w:val="24"/>
          <w:lang w:val="lv-LV"/>
        </w:rPr>
        <w:t xml:space="preserve"> paredzēt aizsardzību (pagaidu ārējās virsmas pārklājumu) pret koroziju transportēšanas laikā un uzglabāšanai atvērtā </w:t>
      </w:r>
      <w:r w:rsidR="008A2334" w:rsidRPr="006A4B35">
        <w:rPr>
          <w:rFonts w:cs="Arial"/>
          <w:szCs w:val="24"/>
          <w:lang w:val="lv-LV"/>
        </w:rPr>
        <w:t xml:space="preserve">laukumā </w:t>
      </w:r>
      <w:r w:rsidR="002B1DE0" w:rsidRPr="006A4B35">
        <w:rPr>
          <w:rFonts w:cs="Arial"/>
          <w:szCs w:val="24"/>
          <w:lang w:val="lv-LV"/>
        </w:rPr>
        <w:t xml:space="preserve">3 </w:t>
      </w:r>
      <w:r w:rsidR="008A2334" w:rsidRPr="006A4B35">
        <w:rPr>
          <w:rFonts w:cs="Arial"/>
          <w:szCs w:val="24"/>
          <w:lang w:val="lv-LV"/>
        </w:rPr>
        <w:t xml:space="preserve">gadu laikā. </w:t>
      </w:r>
    </w:p>
    <w:p w14:paraId="1BBA6D0F" w14:textId="6E93AC71" w:rsidR="00492836" w:rsidRDefault="00BE2D95" w:rsidP="00492836">
      <w:pPr>
        <w:spacing w:before="120" w:after="100" w:line="360" w:lineRule="auto"/>
        <w:ind w:firstLine="720"/>
        <w:rPr>
          <w:rFonts w:cs="Arial"/>
          <w:szCs w:val="24"/>
          <w:lang w:val="lv-LV"/>
        </w:rPr>
      </w:pPr>
      <w:r>
        <w:rPr>
          <w:rFonts w:cs="Arial"/>
          <w:szCs w:val="24"/>
          <w:lang w:val="lv-LV"/>
        </w:rPr>
        <w:t>3.</w:t>
      </w:r>
      <w:r w:rsidR="008A2334" w:rsidRPr="00613AB4">
        <w:rPr>
          <w:rFonts w:cs="Arial"/>
          <w:szCs w:val="24"/>
          <w:lang w:val="lv-LV"/>
        </w:rPr>
        <w:t xml:space="preserve">2.6. </w:t>
      </w:r>
      <w:r w:rsidR="00F10204">
        <w:rPr>
          <w:rFonts w:cs="Arial"/>
          <w:szCs w:val="24"/>
          <w:lang w:val="lv-LV"/>
        </w:rPr>
        <w:t>V</w:t>
      </w:r>
      <w:r w:rsidR="00221A47">
        <w:rPr>
          <w:rFonts w:cs="Arial"/>
          <w:szCs w:val="24"/>
          <w:lang w:val="lv-LV"/>
        </w:rPr>
        <w:t>eidgabalu</w:t>
      </w:r>
      <w:r w:rsidR="008A2334" w:rsidRPr="00613AB4">
        <w:rPr>
          <w:rFonts w:cs="Arial"/>
          <w:szCs w:val="24"/>
          <w:lang w:val="lv-LV"/>
        </w:rPr>
        <w:t xml:space="preserve"> galiem jābūt atbrīvotiem no izolācijas uz 100 mm.</w:t>
      </w:r>
      <w:r w:rsidR="00492836">
        <w:rPr>
          <w:rFonts w:cs="Arial"/>
          <w:szCs w:val="24"/>
          <w:lang w:val="lv-LV"/>
        </w:rPr>
        <w:t xml:space="preserve"> Atbrīvotajiem galiem jābūt apstrādātiem ar pretkorozijas aizsardzību </w:t>
      </w:r>
      <w:r w:rsidR="00492836" w:rsidRPr="00613AB4">
        <w:rPr>
          <w:rFonts w:cs="Arial"/>
          <w:szCs w:val="24"/>
          <w:lang w:val="lv-LV"/>
        </w:rPr>
        <w:t>glabāšanas un transportēšanas periodam.</w:t>
      </w:r>
    </w:p>
    <w:p w14:paraId="3C867CDC" w14:textId="149DB5D4" w:rsidR="00DB53A3" w:rsidRPr="001E0A1A" w:rsidRDefault="00DB53A3" w:rsidP="00B934B4">
      <w:pPr>
        <w:pStyle w:val="Heading1"/>
        <w:numPr>
          <w:ilvl w:val="0"/>
          <w:numId w:val="23"/>
        </w:numPr>
        <w:jc w:val="center"/>
        <w:rPr>
          <w:rStyle w:val="Strong"/>
          <w:b/>
          <w:lang w:val="lv-LV"/>
        </w:rPr>
      </w:pPr>
      <w:bookmarkStart w:id="13" w:name="_Toc67048036"/>
      <w:r w:rsidRPr="001E0A1A">
        <w:rPr>
          <w:rStyle w:val="Strong"/>
          <w:b/>
          <w:lang w:val="lv-LV"/>
        </w:rPr>
        <w:t>Iesniedzamā dokumentācija</w:t>
      </w:r>
      <w:bookmarkEnd w:id="13"/>
    </w:p>
    <w:p w14:paraId="6F1CAD2B" w14:textId="69C74D29" w:rsidR="00144730" w:rsidRDefault="00144730" w:rsidP="005519A3">
      <w:pPr>
        <w:pStyle w:val="ListParagraph"/>
        <w:numPr>
          <w:ilvl w:val="1"/>
          <w:numId w:val="23"/>
        </w:numPr>
        <w:spacing w:before="120" w:after="100" w:line="360" w:lineRule="auto"/>
        <w:ind w:left="426"/>
        <w:rPr>
          <w:rFonts w:cs="Arial"/>
          <w:b/>
          <w:bCs/>
          <w:szCs w:val="24"/>
          <w:lang w:val="lv-LV"/>
        </w:rPr>
      </w:pPr>
      <w:r>
        <w:rPr>
          <w:rFonts w:cs="Arial"/>
          <w:b/>
          <w:bCs/>
          <w:szCs w:val="24"/>
          <w:lang w:val="lv-LV"/>
        </w:rPr>
        <w:t>Kopā ar piedāvājumu:</w:t>
      </w:r>
    </w:p>
    <w:p w14:paraId="51461618" w14:textId="77777777" w:rsidR="00B43B5A" w:rsidRDefault="00B43B5A" w:rsidP="00B43B5A">
      <w:pPr>
        <w:pStyle w:val="ListParagraph"/>
        <w:numPr>
          <w:ilvl w:val="0"/>
          <w:numId w:val="46"/>
        </w:numPr>
        <w:spacing w:before="120" w:after="100" w:line="360" w:lineRule="auto"/>
        <w:ind w:left="851"/>
        <w:rPr>
          <w:rFonts w:cs="Arial"/>
          <w:szCs w:val="24"/>
          <w:lang w:val="lv-LV"/>
        </w:rPr>
      </w:pPr>
      <w:r>
        <w:rPr>
          <w:szCs w:val="24"/>
          <w:lang w:val="lv-LV"/>
        </w:rPr>
        <w:t>piegādājamo veidgabalu kvalitātes un atbilstības sertifikātu paraugi vai to kopijas, saskaņā ar šīs tehniskās specifikācijas prasībām.</w:t>
      </w:r>
    </w:p>
    <w:p w14:paraId="08CA69F8" w14:textId="77777777" w:rsidR="00B43B5A" w:rsidRDefault="00B43B5A" w:rsidP="00B43B5A">
      <w:pPr>
        <w:pStyle w:val="ListParagraph"/>
        <w:numPr>
          <w:ilvl w:val="0"/>
          <w:numId w:val="46"/>
        </w:numPr>
        <w:spacing w:before="120" w:after="100" w:line="360" w:lineRule="auto"/>
        <w:ind w:left="851"/>
        <w:rPr>
          <w:rFonts w:cs="Arial"/>
          <w:szCs w:val="24"/>
          <w:lang w:val="lv-LV"/>
        </w:rPr>
      </w:pPr>
      <w:r>
        <w:rPr>
          <w:szCs w:val="24"/>
          <w:lang w:val="lv-LV"/>
        </w:rPr>
        <w:t>izolācijas materiālu sertifikātu paraugi vai to kopijas;</w:t>
      </w:r>
    </w:p>
    <w:p w14:paraId="584FFB00" w14:textId="77777777" w:rsidR="00B43B5A" w:rsidRDefault="00B43B5A" w:rsidP="00B43B5A">
      <w:pPr>
        <w:pStyle w:val="ListParagraph"/>
        <w:numPr>
          <w:ilvl w:val="0"/>
          <w:numId w:val="46"/>
        </w:numPr>
        <w:spacing w:before="120" w:after="100" w:line="360" w:lineRule="auto"/>
        <w:ind w:left="851"/>
        <w:rPr>
          <w:rFonts w:cs="Arial"/>
          <w:szCs w:val="24"/>
          <w:lang w:val="lv-LV"/>
        </w:rPr>
      </w:pPr>
      <w:r>
        <w:rPr>
          <w:szCs w:val="24"/>
          <w:lang w:val="lv-LV"/>
        </w:rPr>
        <w:t>piegādājamo veidgabalu kvalitātes garantijas termiņš un nosacījumi;</w:t>
      </w:r>
    </w:p>
    <w:p w14:paraId="0F5D19C7" w14:textId="77777777" w:rsidR="00B43B5A" w:rsidRDefault="00B43B5A" w:rsidP="00B43B5A">
      <w:pPr>
        <w:pStyle w:val="ListParagraph"/>
        <w:numPr>
          <w:ilvl w:val="0"/>
          <w:numId w:val="46"/>
        </w:numPr>
        <w:spacing w:before="120" w:after="100" w:line="360" w:lineRule="auto"/>
        <w:ind w:left="851"/>
        <w:rPr>
          <w:rFonts w:cs="Arial"/>
          <w:szCs w:val="24"/>
          <w:lang w:val="lv-LV"/>
        </w:rPr>
      </w:pPr>
      <w:r>
        <w:rPr>
          <w:szCs w:val="24"/>
          <w:lang w:val="lv-LV"/>
        </w:rPr>
        <w:t>informācija par veidgabalu izgatavotāju, kā arī par izolācijas izgatavotāju un uzklājēju;</w:t>
      </w:r>
    </w:p>
    <w:p w14:paraId="01B2948E" w14:textId="77777777" w:rsidR="00B43B5A" w:rsidRDefault="00B43B5A" w:rsidP="00B43B5A">
      <w:pPr>
        <w:pStyle w:val="ListParagraph"/>
        <w:numPr>
          <w:ilvl w:val="0"/>
          <w:numId w:val="46"/>
        </w:numPr>
        <w:spacing w:before="120" w:after="100" w:line="360" w:lineRule="auto"/>
        <w:ind w:left="851"/>
        <w:rPr>
          <w:rFonts w:cs="Arial"/>
          <w:szCs w:val="24"/>
          <w:lang w:val="lv-LV"/>
        </w:rPr>
      </w:pPr>
      <w:r>
        <w:rPr>
          <w:szCs w:val="24"/>
          <w:lang w:val="lv-LV"/>
        </w:rPr>
        <w:t>veidgabalu uzglabāšanas noteikumi (instrukcija);</w:t>
      </w:r>
    </w:p>
    <w:p w14:paraId="3AF9B3F9" w14:textId="77777777" w:rsidR="00B43B5A" w:rsidRDefault="00B43B5A" w:rsidP="00B43B5A">
      <w:pPr>
        <w:pStyle w:val="ListParagraph"/>
        <w:numPr>
          <w:ilvl w:val="0"/>
          <w:numId w:val="46"/>
        </w:numPr>
        <w:spacing w:before="120" w:after="100" w:line="360" w:lineRule="auto"/>
        <w:ind w:left="851"/>
        <w:rPr>
          <w:rFonts w:cs="Arial"/>
          <w:szCs w:val="24"/>
          <w:lang w:val="lv-LV"/>
        </w:rPr>
      </w:pPr>
      <w:r>
        <w:rPr>
          <w:szCs w:val="24"/>
          <w:lang w:val="lv-LV"/>
        </w:rPr>
        <w:t>piegādes laika grafiks;</w:t>
      </w:r>
    </w:p>
    <w:p w14:paraId="187A2DA1" w14:textId="77777777" w:rsidR="00B43B5A" w:rsidRDefault="00B43B5A" w:rsidP="00B43B5A">
      <w:pPr>
        <w:pStyle w:val="ListParagraph"/>
        <w:numPr>
          <w:ilvl w:val="0"/>
          <w:numId w:val="46"/>
        </w:numPr>
        <w:spacing w:before="120" w:after="100" w:line="360" w:lineRule="auto"/>
        <w:ind w:left="851"/>
        <w:rPr>
          <w:rFonts w:cs="Arial"/>
          <w:szCs w:val="24"/>
          <w:lang w:val="lv-LV"/>
        </w:rPr>
      </w:pPr>
      <w:r>
        <w:rPr>
          <w:rFonts w:cs="Arial"/>
          <w:szCs w:val="24"/>
          <w:lang w:val="lv-LV"/>
        </w:rPr>
        <w:t>iesniedzamajiem dokumentiem jābūt latviešu vai angļu valodā.</w:t>
      </w:r>
    </w:p>
    <w:p w14:paraId="39BA769F" w14:textId="01C0E91D" w:rsidR="00144730" w:rsidRDefault="005519A3" w:rsidP="005519A3">
      <w:pPr>
        <w:pStyle w:val="ListParagraph"/>
        <w:numPr>
          <w:ilvl w:val="1"/>
          <w:numId w:val="23"/>
        </w:numPr>
        <w:spacing w:before="120" w:after="100" w:line="360" w:lineRule="auto"/>
        <w:ind w:left="426"/>
        <w:rPr>
          <w:rFonts w:cs="Arial"/>
          <w:b/>
          <w:bCs/>
          <w:szCs w:val="24"/>
          <w:lang w:val="lv-LV"/>
        </w:rPr>
      </w:pPr>
      <w:r>
        <w:rPr>
          <w:rFonts w:cs="Arial"/>
          <w:b/>
          <w:bCs/>
          <w:szCs w:val="24"/>
          <w:lang w:val="lv-LV"/>
        </w:rPr>
        <w:t>Kopā ar piegādāto preci:</w:t>
      </w:r>
    </w:p>
    <w:p w14:paraId="60BB9EA7" w14:textId="422EA5C3" w:rsidR="00D37FDC" w:rsidRPr="00900C15" w:rsidRDefault="00D37FDC" w:rsidP="00D37FDC">
      <w:pPr>
        <w:pStyle w:val="ListParagraph"/>
        <w:numPr>
          <w:ilvl w:val="0"/>
          <w:numId w:val="45"/>
        </w:numPr>
        <w:spacing w:before="120" w:after="100" w:line="360" w:lineRule="auto"/>
        <w:ind w:left="851"/>
        <w:rPr>
          <w:rFonts w:cs="Arial"/>
          <w:szCs w:val="24"/>
          <w:lang w:val="lv-LV"/>
        </w:rPr>
      </w:pPr>
      <w:r>
        <w:rPr>
          <w:rFonts w:cs="Arial"/>
          <w:szCs w:val="24"/>
          <w:lang w:val="lv-LV"/>
        </w:rPr>
        <w:t>piegādāto</w:t>
      </w:r>
      <w:r w:rsidRPr="00B934B4">
        <w:rPr>
          <w:rFonts w:cs="Arial"/>
          <w:szCs w:val="24"/>
          <w:lang w:val="lv-LV"/>
        </w:rPr>
        <w:t xml:space="preserve"> </w:t>
      </w:r>
      <w:r>
        <w:rPr>
          <w:rFonts w:cs="Arial"/>
          <w:szCs w:val="24"/>
          <w:lang w:val="lv-LV"/>
        </w:rPr>
        <w:t>veidgabalu kvalitātes un atbilstības sertifikāti</w:t>
      </w:r>
      <w:r w:rsidR="00B71B0E">
        <w:rPr>
          <w:rFonts w:cs="Arial"/>
          <w:szCs w:val="24"/>
          <w:lang w:val="lv-LV"/>
        </w:rPr>
        <w:t>, izolācijas sertifikāti</w:t>
      </w:r>
      <w:r>
        <w:rPr>
          <w:rFonts w:cs="Arial"/>
          <w:szCs w:val="24"/>
          <w:lang w:val="lv-LV"/>
        </w:rPr>
        <w:t xml:space="preserve">, </w:t>
      </w:r>
      <w:r w:rsidRPr="007F7E04">
        <w:rPr>
          <w:szCs w:val="24"/>
          <w:lang w:val="lv-LV"/>
        </w:rPr>
        <w:t xml:space="preserve">saskaņā ar </w:t>
      </w:r>
      <w:r>
        <w:rPr>
          <w:szCs w:val="24"/>
          <w:lang w:val="lv-LV"/>
        </w:rPr>
        <w:t>šīs tehniskās specifikācijas prasībām</w:t>
      </w:r>
      <w:r w:rsidR="00900C15">
        <w:rPr>
          <w:szCs w:val="24"/>
          <w:lang w:val="lv-LV"/>
        </w:rPr>
        <w:t>;</w:t>
      </w:r>
    </w:p>
    <w:p w14:paraId="57861C35" w14:textId="1DD253F8" w:rsidR="00900C15" w:rsidRDefault="00900C15" w:rsidP="00D37FDC">
      <w:pPr>
        <w:pStyle w:val="ListParagraph"/>
        <w:numPr>
          <w:ilvl w:val="0"/>
          <w:numId w:val="45"/>
        </w:numPr>
        <w:spacing w:before="120" w:after="100" w:line="360" w:lineRule="auto"/>
        <w:ind w:left="851"/>
        <w:rPr>
          <w:rFonts w:cs="Arial"/>
          <w:szCs w:val="24"/>
          <w:lang w:val="lv-LV"/>
        </w:rPr>
      </w:pPr>
      <w:r>
        <w:rPr>
          <w:rFonts w:cs="Arial"/>
          <w:szCs w:val="24"/>
          <w:lang w:val="lv-LV"/>
        </w:rPr>
        <w:t xml:space="preserve">informācija par izgatavošanā </w:t>
      </w:r>
      <w:r w:rsidR="001E0A1A">
        <w:rPr>
          <w:rFonts w:cs="Arial"/>
          <w:szCs w:val="24"/>
          <w:lang w:val="lv-LV"/>
        </w:rPr>
        <w:t>pielietotajiem</w:t>
      </w:r>
      <w:r>
        <w:rPr>
          <w:rFonts w:cs="Arial"/>
          <w:szCs w:val="24"/>
          <w:lang w:val="lv-LV"/>
        </w:rPr>
        <w:t xml:space="preserve"> materiāliem;</w:t>
      </w:r>
    </w:p>
    <w:p w14:paraId="63A4C648" w14:textId="501D28C5" w:rsidR="008A2334" w:rsidRPr="001E0A1A" w:rsidRDefault="00900C15" w:rsidP="001E0A1A">
      <w:pPr>
        <w:pStyle w:val="ListParagraph"/>
        <w:numPr>
          <w:ilvl w:val="0"/>
          <w:numId w:val="45"/>
        </w:numPr>
        <w:spacing w:before="120" w:after="100" w:line="360" w:lineRule="auto"/>
        <w:ind w:left="851"/>
        <w:rPr>
          <w:rFonts w:cs="Arial"/>
          <w:szCs w:val="24"/>
          <w:lang w:val="lv-LV"/>
        </w:rPr>
      </w:pPr>
      <w:r>
        <w:rPr>
          <w:rFonts w:cs="Arial"/>
          <w:szCs w:val="24"/>
          <w:lang w:val="lv-LV"/>
        </w:rPr>
        <w:t>iesniedzamajiem dokumentiem jābūt latviešu vai angļu valodā.</w:t>
      </w:r>
    </w:p>
    <w:sectPr w:rsidR="008A2334" w:rsidRPr="001E0A1A" w:rsidSect="00B650F7">
      <w:headerReference w:type="default" r:id="rId8"/>
      <w:footerReference w:type="default" r:id="rId9"/>
      <w:pgSz w:w="11907" w:h="16840" w:code="9"/>
      <w:pgMar w:top="567" w:right="850" w:bottom="567" w:left="1134" w:header="284" w:footer="284"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BD4D" w14:textId="77777777" w:rsidR="006B31E2" w:rsidRDefault="006B31E2" w:rsidP="00B60020">
      <w:r>
        <w:separator/>
      </w:r>
    </w:p>
  </w:endnote>
  <w:endnote w:type="continuationSeparator" w:id="0">
    <w:p w14:paraId="3B5FE10D" w14:textId="77777777" w:rsidR="006B31E2" w:rsidRDefault="006B31E2" w:rsidP="00B6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2"/>
      <w:gridCol w:w="3544"/>
    </w:tblGrid>
    <w:tr w:rsidR="00420371" w:rsidRPr="0079739F" w14:paraId="18546633" w14:textId="77777777" w:rsidTr="00FE4F1F">
      <w:trPr>
        <w:trHeight w:val="401"/>
      </w:trPr>
      <w:tc>
        <w:tcPr>
          <w:tcW w:w="6662" w:type="dxa"/>
          <w:vAlign w:val="center"/>
        </w:tcPr>
        <w:p w14:paraId="0D17CFDC" w14:textId="01A23719" w:rsidR="00420371" w:rsidRPr="005916C0" w:rsidRDefault="00420371" w:rsidP="00A00260">
          <w:pPr>
            <w:spacing w:line="240" w:lineRule="auto"/>
            <w:ind w:firstLine="0"/>
            <w:jc w:val="left"/>
            <w:rPr>
              <w:rFonts w:ascii="Times New Roman" w:hAnsi="Times New Roman"/>
              <w:caps/>
              <w:sz w:val="16"/>
              <w:szCs w:val="16"/>
              <w:lang w:val="ru-RU" w:eastAsia="en-US"/>
            </w:rPr>
          </w:pPr>
        </w:p>
      </w:tc>
      <w:tc>
        <w:tcPr>
          <w:tcW w:w="3544" w:type="dxa"/>
          <w:vAlign w:val="center"/>
        </w:tcPr>
        <w:p w14:paraId="658DD6FB" w14:textId="77777777" w:rsidR="00420371" w:rsidRPr="008C3022" w:rsidRDefault="00420371" w:rsidP="00A00260">
          <w:pPr>
            <w:spacing w:line="240" w:lineRule="auto"/>
            <w:ind w:firstLine="0"/>
            <w:jc w:val="right"/>
            <w:rPr>
              <w:b/>
              <w:sz w:val="16"/>
              <w:szCs w:val="16"/>
            </w:rPr>
          </w:pPr>
          <w:r w:rsidRPr="0079739F">
            <w:rPr>
              <w:sz w:val="16"/>
              <w:szCs w:val="16"/>
            </w:rPr>
            <w:t>Lap</w:t>
          </w:r>
          <w:r>
            <w:rPr>
              <w:sz w:val="16"/>
              <w:szCs w:val="16"/>
              <w:lang w:val="ru-RU"/>
            </w:rPr>
            <w:t>а</w:t>
          </w:r>
          <w:r w:rsidRPr="0079739F">
            <w:rPr>
              <w:sz w:val="16"/>
              <w:szCs w:val="16"/>
            </w:rPr>
            <w:t xml:space="preserve">:     </w:t>
          </w:r>
          <w:r w:rsidRPr="0079739F">
            <w:rPr>
              <w:b/>
              <w:sz w:val="16"/>
              <w:szCs w:val="16"/>
              <w:lang w:val="ru-RU"/>
            </w:rPr>
            <w:fldChar w:fldCharType="begin"/>
          </w:r>
          <w:r w:rsidRPr="0079739F">
            <w:rPr>
              <w:b/>
              <w:sz w:val="16"/>
              <w:szCs w:val="16"/>
            </w:rPr>
            <w:instrText xml:space="preserve"> PAGE  \* Arabic  \* MERGEFORMAT </w:instrText>
          </w:r>
          <w:r w:rsidRPr="0079739F">
            <w:rPr>
              <w:b/>
              <w:sz w:val="16"/>
              <w:szCs w:val="16"/>
              <w:lang w:val="ru-RU"/>
            </w:rPr>
            <w:fldChar w:fldCharType="separate"/>
          </w:r>
          <w:r w:rsidR="0057673B">
            <w:rPr>
              <w:b/>
              <w:noProof/>
              <w:sz w:val="16"/>
              <w:szCs w:val="16"/>
            </w:rPr>
            <w:t>10</w:t>
          </w:r>
          <w:r w:rsidRPr="0079739F">
            <w:rPr>
              <w:b/>
              <w:sz w:val="16"/>
              <w:szCs w:val="16"/>
              <w:lang w:val="ru-RU"/>
            </w:rPr>
            <w:fldChar w:fldCharType="end"/>
          </w:r>
          <w:r w:rsidRPr="008C3022">
            <w:rPr>
              <w:b/>
              <w:sz w:val="16"/>
              <w:szCs w:val="16"/>
            </w:rPr>
            <w:t xml:space="preserve"> /</w:t>
          </w:r>
          <w:r w:rsidRPr="0079739F">
            <w:rPr>
              <w:sz w:val="16"/>
              <w:szCs w:val="16"/>
            </w:rPr>
            <w:t xml:space="preserve"> </w:t>
          </w:r>
          <w:r w:rsidRPr="0079739F">
            <w:rPr>
              <w:b/>
              <w:sz w:val="16"/>
              <w:szCs w:val="16"/>
              <w:lang w:val="ru-RU"/>
            </w:rPr>
            <w:fldChar w:fldCharType="begin"/>
          </w:r>
          <w:r w:rsidRPr="0079739F">
            <w:rPr>
              <w:b/>
              <w:sz w:val="16"/>
              <w:szCs w:val="16"/>
            </w:rPr>
            <w:instrText xml:space="preserve"> NUMPAGES  \* Arabic  \* MERGEFORMAT </w:instrText>
          </w:r>
          <w:r w:rsidRPr="0079739F">
            <w:rPr>
              <w:b/>
              <w:sz w:val="16"/>
              <w:szCs w:val="16"/>
              <w:lang w:val="ru-RU"/>
            </w:rPr>
            <w:fldChar w:fldCharType="separate"/>
          </w:r>
          <w:r w:rsidR="0057673B">
            <w:rPr>
              <w:b/>
              <w:noProof/>
              <w:sz w:val="16"/>
              <w:szCs w:val="16"/>
            </w:rPr>
            <w:t>11</w:t>
          </w:r>
          <w:r w:rsidRPr="0079739F">
            <w:rPr>
              <w:b/>
              <w:sz w:val="16"/>
              <w:szCs w:val="16"/>
              <w:lang w:val="ru-RU"/>
            </w:rPr>
            <w:fldChar w:fldCharType="end"/>
          </w:r>
        </w:p>
        <w:p w14:paraId="0D7D3B30" w14:textId="472863E4" w:rsidR="00420371" w:rsidRPr="006709F6" w:rsidRDefault="00420371" w:rsidP="00955E4C">
          <w:pPr>
            <w:spacing w:line="240" w:lineRule="auto"/>
            <w:ind w:left="341" w:firstLine="0"/>
            <w:jc w:val="center"/>
            <w:rPr>
              <w:rFonts w:ascii="Times New Roman" w:hAnsi="Times New Roman"/>
              <w:caps/>
              <w:sz w:val="16"/>
              <w:szCs w:val="16"/>
              <w:lang w:val="lv-LV" w:eastAsia="en-US"/>
            </w:rPr>
          </w:pPr>
          <w:r>
            <w:rPr>
              <w:sz w:val="16"/>
              <w:szCs w:val="16"/>
              <w:lang w:val="lv-LV"/>
            </w:rPr>
            <w:t xml:space="preserve">                  </w:t>
          </w:r>
        </w:p>
      </w:tc>
    </w:tr>
  </w:tbl>
  <w:p w14:paraId="78E16A1F" w14:textId="77777777" w:rsidR="00420371" w:rsidRPr="00725F79" w:rsidRDefault="00420371" w:rsidP="0057044A">
    <w:pPr>
      <w:pStyle w:val="Footer"/>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1BC3" w14:textId="77777777" w:rsidR="006B31E2" w:rsidRDefault="006B31E2" w:rsidP="00B60020">
      <w:r>
        <w:separator/>
      </w:r>
    </w:p>
  </w:footnote>
  <w:footnote w:type="continuationSeparator" w:id="0">
    <w:p w14:paraId="6C83799B" w14:textId="77777777" w:rsidR="006B31E2" w:rsidRDefault="006B31E2" w:rsidP="00B6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855"/>
      <w:gridCol w:w="485"/>
      <w:gridCol w:w="7573"/>
    </w:tblGrid>
    <w:tr w:rsidR="003573D2" w:rsidRPr="00122112" w14:paraId="095CE822" w14:textId="77777777" w:rsidTr="003573D2">
      <w:trPr>
        <w:trHeight w:val="248"/>
      </w:trPr>
      <w:tc>
        <w:tcPr>
          <w:tcW w:w="1855" w:type="dxa"/>
          <w:vMerge w:val="restart"/>
        </w:tcPr>
        <w:p w14:paraId="14179A91" w14:textId="09E05B78" w:rsidR="003573D2" w:rsidRPr="00A00260" w:rsidRDefault="003573D2" w:rsidP="008C40D2">
          <w:pPr>
            <w:pStyle w:val="Header"/>
            <w:spacing w:line="240" w:lineRule="auto"/>
            <w:ind w:firstLine="0"/>
            <w:jc w:val="center"/>
            <w:rPr>
              <w:rFonts w:cs="Arial"/>
              <w:sz w:val="12"/>
              <w:szCs w:val="12"/>
              <w:lang w:val="ru-RU"/>
            </w:rPr>
          </w:pPr>
          <w:r>
            <w:rPr>
              <w:rFonts w:cs="Arial"/>
              <w:noProof/>
              <w:sz w:val="20"/>
              <w:lang w:eastAsia="en-US"/>
            </w:rPr>
            <mc:AlternateContent>
              <mc:Choice Requires="wps">
                <w:drawing>
                  <wp:anchor distT="0" distB="0" distL="114300" distR="114300" simplePos="0" relativeHeight="251672576" behindDoc="0" locked="0" layoutInCell="1" allowOverlap="1" wp14:anchorId="622C19BF" wp14:editId="329835AE">
                    <wp:simplePos x="0" y="0"/>
                    <wp:positionH relativeFrom="margin">
                      <wp:posOffset>-9221</wp:posOffset>
                    </wp:positionH>
                    <wp:positionV relativeFrom="paragraph">
                      <wp:posOffset>578236</wp:posOffset>
                    </wp:positionV>
                    <wp:extent cx="1177290" cy="413467"/>
                    <wp:effectExtent l="0" t="0" r="3810" b="5715"/>
                    <wp:wrapNone/>
                    <wp:docPr id="2" name="Text Box 2"/>
                    <wp:cNvGraphicFramePr/>
                    <a:graphic xmlns:a="http://schemas.openxmlformats.org/drawingml/2006/main">
                      <a:graphicData uri="http://schemas.microsoft.com/office/word/2010/wordprocessingShape">
                        <wps:wsp>
                          <wps:cNvSpPr txBox="1"/>
                          <wps:spPr>
                            <a:xfrm>
                              <a:off x="0" y="0"/>
                              <a:ext cx="1177290" cy="413467"/>
                            </a:xfrm>
                            <a:prstGeom prst="rect">
                              <a:avLst/>
                            </a:prstGeom>
                            <a:noFill/>
                            <a:ln w="6350">
                              <a:noFill/>
                            </a:ln>
                            <a:effectLst/>
                          </wps:spPr>
                          <wps:txbx>
                            <w:txbxContent>
                              <w:p w14:paraId="2AAF3340" w14:textId="77777777" w:rsidR="003573D2" w:rsidRDefault="003573D2" w:rsidP="008C40D2">
                                <w:pPr>
                                  <w:spacing w:line="216" w:lineRule="auto"/>
                                  <w:ind w:firstLine="0"/>
                                  <w:jc w:val="center"/>
                                  <w:rPr>
                                    <w:rFonts w:cs="Arial"/>
                                    <w:noProof/>
                                    <w:sz w:val="12"/>
                                    <w:szCs w:val="12"/>
                                    <w:lang w:val="lv-LV"/>
                                  </w:rPr>
                                </w:pPr>
                              </w:p>
                              <w:p w14:paraId="6AC00C9B" w14:textId="793CC06E" w:rsidR="003573D2" w:rsidRPr="001A78A1" w:rsidRDefault="003573D2" w:rsidP="008C40D2">
                                <w:pPr>
                                  <w:spacing w:line="216" w:lineRule="auto"/>
                                  <w:ind w:firstLine="0"/>
                                  <w:jc w:val="center"/>
                                  <w:rPr>
                                    <w:rFonts w:cs="Arial"/>
                                    <w:noProof/>
                                    <w:sz w:val="12"/>
                                    <w:szCs w:val="12"/>
                                    <w:lang w:val="lv-LV"/>
                                  </w:rPr>
                                </w:pPr>
                                <w:r w:rsidRPr="001A78A1">
                                  <w:rPr>
                                    <w:rFonts w:cs="Arial"/>
                                    <w:noProof/>
                                    <w:sz w:val="12"/>
                                    <w:szCs w:val="12"/>
                                    <w:lang w:val="lv-LV"/>
                                  </w:rPr>
                                  <w:t>AS «Conexus Baltic Grid»</w:t>
                                </w:r>
                              </w:p>
                              <w:p w14:paraId="64B08DD2" w14:textId="77777777" w:rsidR="003573D2" w:rsidRPr="001A78A1" w:rsidRDefault="003573D2" w:rsidP="008C40D2">
                                <w:pPr>
                                  <w:ind w:firstLine="0"/>
                                  <w:jc w:val="center"/>
                                  <w:rPr>
                                    <w:spacing w:val="-8"/>
                                    <w:sz w:val="12"/>
                                    <w:szCs w:val="12"/>
                                    <w:lang w:val="lv-LV"/>
                                  </w:rPr>
                                </w:pPr>
                                <w:r w:rsidRPr="001A78A1">
                                  <w:rPr>
                                    <w:sz w:val="12"/>
                                    <w:szCs w:val="12"/>
                                    <w:lang w:val="lv-LV"/>
                                  </w:rPr>
                                  <w:t>Reģistrācijas Nr. 40203041605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C19BF" id="_x0000_t202" coordsize="21600,21600" o:spt="202" path="m,l,21600r21600,l21600,xe">
                    <v:stroke joinstyle="miter"/>
                    <v:path gradientshapeok="t" o:connecttype="rect"/>
                  </v:shapetype>
                  <v:shape id="Text Box 2" o:spid="_x0000_s1026" type="#_x0000_t202" style="position:absolute;left:0;text-align:left;margin-left:-.75pt;margin-top:45.55pt;width:92.7pt;height:3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" filled="f" stroked="f" strokeweight=".5pt">
                    <v:textbox inset="0,0,0,0">
                      <w:txbxContent>
                        <w:p w14:paraId="2AAF3340" w14:textId="77777777" w:rsidR="003573D2" w:rsidRDefault="003573D2" w:rsidP="008C40D2">
                          <w:pPr>
                            <w:spacing w:line="216" w:lineRule="auto"/>
                            <w:ind w:firstLine="0"/>
                            <w:jc w:val="center"/>
                            <w:rPr>
                              <w:rFonts w:cs="Arial"/>
                              <w:noProof/>
                              <w:sz w:val="12"/>
                              <w:szCs w:val="12"/>
                              <w:lang w:val="lv-LV"/>
                            </w:rPr>
                          </w:pPr>
                        </w:p>
                        <w:p w14:paraId="6AC00C9B" w14:textId="793CC06E" w:rsidR="003573D2" w:rsidRPr="001A78A1" w:rsidRDefault="003573D2" w:rsidP="008C40D2">
                          <w:pPr>
                            <w:spacing w:line="216" w:lineRule="auto"/>
                            <w:ind w:firstLine="0"/>
                            <w:jc w:val="center"/>
                            <w:rPr>
                              <w:rFonts w:cs="Arial"/>
                              <w:noProof/>
                              <w:sz w:val="12"/>
                              <w:szCs w:val="12"/>
                              <w:lang w:val="lv-LV"/>
                            </w:rPr>
                          </w:pPr>
                          <w:r w:rsidRPr="001A78A1">
                            <w:rPr>
                              <w:rFonts w:cs="Arial"/>
                              <w:noProof/>
                              <w:sz w:val="12"/>
                              <w:szCs w:val="12"/>
                              <w:lang w:val="lv-LV"/>
                            </w:rPr>
                            <w:t>AS «Conexus Baltic Grid»</w:t>
                          </w:r>
                        </w:p>
                        <w:p w14:paraId="64B08DD2" w14:textId="77777777" w:rsidR="003573D2" w:rsidRPr="001A78A1" w:rsidRDefault="003573D2" w:rsidP="008C40D2">
                          <w:pPr>
                            <w:ind w:firstLine="0"/>
                            <w:jc w:val="center"/>
                            <w:rPr>
                              <w:spacing w:val="-8"/>
                              <w:sz w:val="12"/>
                              <w:szCs w:val="12"/>
                              <w:lang w:val="lv-LV"/>
                            </w:rPr>
                          </w:pPr>
                          <w:r w:rsidRPr="001A78A1">
                            <w:rPr>
                              <w:sz w:val="12"/>
                              <w:szCs w:val="12"/>
                              <w:lang w:val="lv-LV"/>
                            </w:rPr>
                            <w:t>Reģistrācijas Nr. 40203041605</w:t>
                          </w:r>
                        </w:p>
                      </w:txbxContent>
                    </v:textbox>
                    <w10:wrap anchorx="margin"/>
                  </v:shape>
                </w:pict>
              </mc:Fallback>
            </mc:AlternateContent>
          </w:r>
          <w:r>
            <w:rPr>
              <w:rFonts w:cs="Arial"/>
              <w:noProof/>
              <w:sz w:val="12"/>
              <w:szCs w:val="12"/>
              <w:lang w:eastAsia="en-US"/>
            </w:rPr>
            <w:drawing>
              <wp:anchor distT="0" distB="0" distL="114300" distR="114300" simplePos="0" relativeHeight="251673600" behindDoc="1" locked="0" layoutInCell="1" allowOverlap="1" wp14:anchorId="1E801CB8" wp14:editId="63FD0690">
                <wp:simplePos x="0" y="0"/>
                <wp:positionH relativeFrom="page">
                  <wp:posOffset>261263</wp:posOffset>
                </wp:positionH>
                <wp:positionV relativeFrom="page">
                  <wp:posOffset>379730</wp:posOffset>
                </wp:positionV>
                <wp:extent cx="626398" cy="225222"/>
                <wp:effectExtent l="0" t="0" r="254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6398" cy="2252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77696" behindDoc="0" locked="0" layoutInCell="1" allowOverlap="1" wp14:anchorId="6F196BBC" wp14:editId="3D46FC5D">
                <wp:simplePos x="0" y="0"/>
                <wp:positionH relativeFrom="column">
                  <wp:posOffset>-1270</wp:posOffset>
                </wp:positionH>
                <wp:positionV relativeFrom="paragraph">
                  <wp:posOffset>207010</wp:posOffset>
                </wp:positionV>
                <wp:extent cx="1152525" cy="23749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52525" cy="237490"/>
                        </a:xfrm>
                        <a:prstGeom prst="rect">
                          <a:avLst/>
                        </a:prstGeom>
                      </pic:spPr>
                    </pic:pic>
                  </a:graphicData>
                </a:graphic>
                <wp14:sizeRelH relativeFrom="margin">
                  <wp14:pctWidth>0</wp14:pctWidth>
                </wp14:sizeRelH>
              </wp:anchor>
            </w:drawing>
          </w:r>
          <w:r>
            <w:rPr>
              <w:noProof/>
              <w:lang w:eastAsia="en-US"/>
            </w:rPr>
            <w:drawing>
              <wp:anchor distT="0" distB="0" distL="114300" distR="114300" simplePos="0" relativeHeight="251678720" behindDoc="1" locked="0" layoutInCell="1" allowOverlap="1" wp14:anchorId="674C595E" wp14:editId="770D6654">
                <wp:simplePos x="0" y="0"/>
                <wp:positionH relativeFrom="column">
                  <wp:posOffset>417830</wp:posOffset>
                </wp:positionH>
                <wp:positionV relativeFrom="paragraph">
                  <wp:posOffset>1270</wp:posOffset>
                </wp:positionV>
                <wp:extent cx="333375" cy="245645"/>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flipV="1">
                          <a:off x="0" y="0"/>
                          <a:ext cx="333375" cy="245645"/>
                        </a:xfrm>
                        <a:prstGeom prst="rect">
                          <a:avLst/>
                        </a:prstGeom>
                      </pic:spPr>
                    </pic:pic>
                  </a:graphicData>
                </a:graphic>
                <wp14:sizeRelH relativeFrom="page">
                  <wp14:pctWidth>0</wp14:pctWidth>
                </wp14:sizeRelH>
                <wp14:sizeRelV relativeFrom="page">
                  <wp14:pctHeight>0</wp14:pctHeight>
                </wp14:sizeRelV>
              </wp:anchor>
            </w:drawing>
          </w:r>
        </w:p>
      </w:tc>
      <w:tc>
        <w:tcPr>
          <w:tcW w:w="485" w:type="dxa"/>
          <w:tcBorders>
            <w:bottom w:val="nil"/>
            <w:right w:val="nil"/>
          </w:tcBorders>
        </w:tcPr>
        <w:p w14:paraId="68916C36" w14:textId="77777777" w:rsidR="003573D2" w:rsidRDefault="003573D2" w:rsidP="008C40D2">
          <w:pPr>
            <w:spacing w:line="240" w:lineRule="auto"/>
            <w:ind w:left="34" w:hanging="34"/>
            <w:jc w:val="center"/>
            <w:rPr>
              <w:sz w:val="14"/>
              <w:szCs w:val="14"/>
              <w:lang w:val="lv-LV"/>
            </w:rPr>
          </w:pPr>
          <w:r w:rsidRPr="002B46B0">
            <w:rPr>
              <w:sz w:val="14"/>
              <w:szCs w:val="14"/>
              <w:lang w:val="lv-LV"/>
            </w:rPr>
            <w:t>Objekts</w:t>
          </w:r>
        </w:p>
        <w:p w14:paraId="2DF15505" w14:textId="77777777" w:rsidR="003573D2" w:rsidRPr="002B46B0" w:rsidRDefault="003573D2" w:rsidP="008C40D2">
          <w:pPr>
            <w:spacing w:line="240" w:lineRule="auto"/>
            <w:ind w:left="34" w:hanging="34"/>
            <w:jc w:val="center"/>
            <w:rPr>
              <w:sz w:val="14"/>
              <w:szCs w:val="14"/>
              <w:lang w:val="lv-LV"/>
            </w:rPr>
          </w:pPr>
        </w:p>
      </w:tc>
      <w:tc>
        <w:tcPr>
          <w:tcW w:w="7573" w:type="dxa"/>
          <w:tcBorders>
            <w:left w:val="nil"/>
            <w:bottom w:val="nil"/>
          </w:tcBorders>
          <w:vAlign w:val="center"/>
        </w:tcPr>
        <w:p w14:paraId="1E576EE5" w14:textId="77777777" w:rsidR="003573D2" w:rsidRPr="004E7391" w:rsidRDefault="003573D2" w:rsidP="003573D2">
          <w:pPr>
            <w:spacing w:line="240" w:lineRule="auto"/>
            <w:ind w:left="198" w:firstLine="0"/>
            <w:jc w:val="left"/>
            <w:rPr>
              <w:b/>
              <w:bCs/>
              <w:sz w:val="20"/>
              <w:lang w:val="lv-LV"/>
            </w:rPr>
          </w:pPr>
          <w:r w:rsidRPr="004E7391">
            <w:rPr>
              <w:b/>
              <w:bCs/>
              <w:sz w:val="20"/>
              <w:lang w:val="lv-LV"/>
            </w:rPr>
            <w:t xml:space="preserve">Inčukalna PGK gāzes savākšanas punkta Nr.3 </w:t>
          </w:r>
        </w:p>
        <w:p w14:paraId="1B460503" w14:textId="77777777" w:rsidR="003573D2" w:rsidRPr="009479AF" w:rsidRDefault="003573D2" w:rsidP="003573D2">
          <w:pPr>
            <w:spacing w:line="240" w:lineRule="auto"/>
            <w:ind w:left="198" w:firstLine="0"/>
            <w:jc w:val="left"/>
            <w:rPr>
              <w:sz w:val="18"/>
              <w:szCs w:val="18"/>
              <w:lang w:val="lv-LV"/>
            </w:rPr>
          </w:pPr>
          <w:r w:rsidRPr="004E7391">
            <w:rPr>
              <w:b/>
              <w:bCs/>
              <w:sz w:val="20"/>
              <w:lang w:val="lv-LV"/>
            </w:rPr>
            <w:t>(GSP-3) pārbūve (uzlabošana)</w:t>
          </w:r>
        </w:p>
      </w:tc>
    </w:tr>
    <w:tr w:rsidR="003573D2" w:rsidRPr="00981A83" w14:paraId="3FDF6883" w14:textId="77777777" w:rsidTr="003573D2">
      <w:trPr>
        <w:trHeight w:val="248"/>
      </w:trPr>
      <w:tc>
        <w:tcPr>
          <w:tcW w:w="1855" w:type="dxa"/>
          <w:vMerge/>
        </w:tcPr>
        <w:p w14:paraId="4C4223B6" w14:textId="77777777" w:rsidR="003573D2" w:rsidRDefault="003573D2" w:rsidP="008C40D2">
          <w:pPr>
            <w:pStyle w:val="Header"/>
            <w:spacing w:line="240" w:lineRule="auto"/>
            <w:ind w:firstLine="0"/>
            <w:jc w:val="center"/>
            <w:rPr>
              <w:rFonts w:cs="Arial"/>
              <w:noProof/>
              <w:sz w:val="12"/>
              <w:szCs w:val="12"/>
              <w:lang w:val="lv-LV" w:eastAsia="lv-LV"/>
            </w:rPr>
          </w:pPr>
        </w:p>
      </w:tc>
      <w:tc>
        <w:tcPr>
          <w:tcW w:w="485" w:type="dxa"/>
          <w:tcBorders>
            <w:top w:val="nil"/>
            <w:right w:val="nil"/>
          </w:tcBorders>
        </w:tcPr>
        <w:p w14:paraId="2060E246" w14:textId="77777777" w:rsidR="003573D2" w:rsidRPr="002B46B0" w:rsidRDefault="003573D2" w:rsidP="008C40D2">
          <w:pPr>
            <w:spacing w:line="240" w:lineRule="auto"/>
            <w:ind w:left="34" w:hanging="34"/>
            <w:jc w:val="center"/>
            <w:rPr>
              <w:sz w:val="14"/>
              <w:szCs w:val="14"/>
              <w:lang w:val="lv-LV"/>
            </w:rPr>
          </w:pPr>
          <w:r w:rsidRPr="002B46B0">
            <w:rPr>
              <w:sz w:val="14"/>
              <w:szCs w:val="14"/>
              <w:lang w:val="lv-LV"/>
            </w:rPr>
            <w:t>Adrese</w:t>
          </w:r>
        </w:p>
      </w:tc>
      <w:tc>
        <w:tcPr>
          <w:tcW w:w="7573" w:type="dxa"/>
          <w:tcBorders>
            <w:top w:val="nil"/>
            <w:left w:val="nil"/>
          </w:tcBorders>
          <w:vAlign w:val="center"/>
        </w:tcPr>
        <w:p w14:paraId="3FD55326" w14:textId="77777777" w:rsidR="003573D2" w:rsidRDefault="003573D2" w:rsidP="003573D2">
          <w:pPr>
            <w:spacing w:line="240" w:lineRule="auto"/>
            <w:ind w:left="198" w:firstLine="0"/>
            <w:jc w:val="left"/>
            <w:rPr>
              <w:rFonts w:cs="Arial"/>
              <w:sz w:val="20"/>
              <w:lang w:val="lv-LV"/>
            </w:rPr>
          </w:pPr>
          <w:r w:rsidRPr="002760A0">
            <w:rPr>
              <w:rFonts w:cs="Arial"/>
              <w:sz w:val="20"/>
              <w:lang w:val="lv-LV"/>
            </w:rPr>
            <w:t xml:space="preserve">Inčukalna </w:t>
          </w:r>
          <w:r>
            <w:rPr>
              <w:rFonts w:cs="Arial"/>
              <w:sz w:val="20"/>
              <w:lang w:val="lv-LV"/>
            </w:rPr>
            <w:t xml:space="preserve">pazemes </w:t>
          </w:r>
          <w:r w:rsidRPr="002760A0">
            <w:rPr>
              <w:rFonts w:cs="Arial"/>
              <w:sz w:val="20"/>
              <w:lang w:val="lv-LV"/>
            </w:rPr>
            <w:t xml:space="preserve">gāzes krātuve, Krimuldas pagasts, </w:t>
          </w:r>
        </w:p>
        <w:p w14:paraId="75E3A9B9" w14:textId="77777777" w:rsidR="003573D2" w:rsidRPr="002760A0" w:rsidRDefault="003573D2" w:rsidP="003573D2">
          <w:pPr>
            <w:spacing w:line="240" w:lineRule="auto"/>
            <w:ind w:left="198" w:firstLine="0"/>
            <w:jc w:val="left"/>
            <w:rPr>
              <w:rFonts w:cs="Arial"/>
              <w:sz w:val="20"/>
              <w:lang w:val="lv-LV"/>
            </w:rPr>
          </w:pPr>
          <w:r w:rsidRPr="002760A0">
            <w:rPr>
              <w:rFonts w:cs="Arial"/>
              <w:sz w:val="20"/>
              <w:lang w:val="lv-LV"/>
            </w:rPr>
            <w:t>Krimuldas novads, LV-2144</w:t>
          </w:r>
        </w:p>
      </w:tc>
    </w:tr>
    <w:tr w:rsidR="003573D2" w:rsidRPr="00537C42" w14:paraId="5BA4EAC2" w14:textId="77777777" w:rsidTr="003573D2">
      <w:trPr>
        <w:trHeight w:val="113"/>
      </w:trPr>
      <w:tc>
        <w:tcPr>
          <w:tcW w:w="1855" w:type="dxa"/>
          <w:vAlign w:val="center"/>
        </w:tcPr>
        <w:p w14:paraId="78B93890" w14:textId="3E37F9FC" w:rsidR="003573D2" w:rsidRPr="00A00260" w:rsidRDefault="003573D2" w:rsidP="008C40D2">
          <w:pPr>
            <w:pStyle w:val="Header"/>
            <w:spacing w:line="240" w:lineRule="auto"/>
            <w:ind w:firstLine="0"/>
            <w:jc w:val="left"/>
            <w:rPr>
              <w:rFonts w:cs="Arial"/>
              <w:noProof/>
              <w:sz w:val="16"/>
              <w:szCs w:val="16"/>
              <w:lang w:val="lv-LV"/>
            </w:rPr>
          </w:pPr>
        </w:p>
      </w:tc>
      <w:tc>
        <w:tcPr>
          <w:tcW w:w="8058" w:type="dxa"/>
          <w:gridSpan w:val="2"/>
          <w:vAlign w:val="center"/>
        </w:tcPr>
        <w:p w14:paraId="74BBD762" w14:textId="77777777" w:rsidR="003573D2" w:rsidRDefault="003573D2" w:rsidP="008C40D2">
          <w:pPr>
            <w:pStyle w:val="Header"/>
            <w:spacing w:before="120" w:after="120" w:line="240" w:lineRule="auto"/>
            <w:ind w:firstLine="0"/>
            <w:jc w:val="center"/>
            <w:rPr>
              <w:rFonts w:cs="Arial"/>
              <w:b/>
              <w:noProof/>
              <w:sz w:val="16"/>
              <w:szCs w:val="16"/>
              <w:lang w:val="lv-LV" w:eastAsia="en-US"/>
            </w:rPr>
          </w:pPr>
          <w:r>
            <w:rPr>
              <w:rFonts w:cs="Arial"/>
              <w:b/>
              <w:noProof/>
              <w:szCs w:val="24"/>
              <w:lang w:eastAsia="en-US"/>
            </w:rPr>
            <mc:AlternateContent>
              <mc:Choice Requires="wps">
                <w:drawing>
                  <wp:anchor distT="0" distB="0" distL="114300" distR="114300" simplePos="0" relativeHeight="251676672" behindDoc="0" locked="0" layoutInCell="1" allowOverlap="1" wp14:anchorId="51533CDF" wp14:editId="01531101">
                    <wp:simplePos x="0" y="0"/>
                    <wp:positionH relativeFrom="column">
                      <wp:posOffset>-71755</wp:posOffset>
                    </wp:positionH>
                    <wp:positionV relativeFrom="paragraph">
                      <wp:posOffset>-7620</wp:posOffset>
                    </wp:positionV>
                    <wp:extent cx="5002530" cy="471170"/>
                    <wp:effectExtent l="0" t="0" r="7620" b="5080"/>
                    <wp:wrapNone/>
                    <wp:docPr id="1" name="Text Box 1"/>
                    <wp:cNvGraphicFramePr/>
                    <a:graphic xmlns:a="http://schemas.openxmlformats.org/drawingml/2006/main">
                      <a:graphicData uri="http://schemas.microsoft.com/office/word/2010/wordprocessingShape">
                        <wps:wsp>
                          <wps:cNvSpPr txBox="1"/>
                          <wps:spPr>
                            <a:xfrm>
                              <a:off x="0" y="0"/>
                              <a:ext cx="5002530" cy="471170"/>
                            </a:xfrm>
                            <a:prstGeom prst="rect">
                              <a:avLst/>
                            </a:prstGeom>
                            <a:noFill/>
                            <a:ln w="6350">
                              <a:noFill/>
                            </a:ln>
                            <a:effectLst/>
                          </wps:spPr>
                          <wps:txbx>
                            <w:txbxContent>
                              <w:p w14:paraId="7B33E697" w14:textId="129A0016" w:rsidR="003573D2" w:rsidRPr="004E0EE3" w:rsidRDefault="003573D2" w:rsidP="004E0EE3">
                                <w:pPr>
                                  <w:tabs>
                                    <w:tab w:val="center" w:pos="5675"/>
                                  </w:tabs>
                                  <w:spacing w:line="240" w:lineRule="auto"/>
                                  <w:ind w:firstLine="0"/>
                                  <w:jc w:val="center"/>
                                  <w:rPr>
                                    <w:b/>
                                    <w:bCs/>
                                    <w:noProof/>
                                    <w:szCs w:val="24"/>
                                    <w:lang w:val="lv-LV" w:eastAsia="en-US"/>
                                  </w:rPr>
                                </w:pPr>
                                <w:r w:rsidRPr="004E0EE3">
                                  <w:rPr>
                                    <w:b/>
                                    <w:bCs/>
                                    <w:noProof/>
                                    <w:szCs w:val="24"/>
                                    <w:lang w:val="lv-LV" w:eastAsia="en-US"/>
                                  </w:rPr>
                                  <w:t>Tehniskās specifikācijas veidgabalu piegādei</w:t>
                                </w:r>
                              </w:p>
                              <w:p w14:paraId="112215CF" w14:textId="77777777" w:rsidR="003573D2" w:rsidRPr="004E0EE3" w:rsidRDefault="003573D2" w:rsidP="008C40D2">
                                <w:pPr>
                                  <w:ind w:firstLine="0"/>
                                  <w:jc w:val="center"/>
                                  <w:rPr>
                                    <w:lang w:val="lv-LV"/>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33CDF" id="Text Box 1" o:spid="_x0000_s1027" type="#_x0000_t202" style="position:absolute;left:0;text-align:left;margin-left:-5.65pt;margin-top:-.6pt;width:393.9pt;height:3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" filled="f" stroked="f" strokeweight=".5pt">
                    <v:textbox inset="0,0,0,0">
                      <w:txbxContent>
                        <w:p w14:paraId="7B33E697" w14:textId="129A0016" w:rsidR="003573D2" w:rsidRPr="004E0EE3" w:rsidRDefault="003573D2" w:rsidP="004E0EE3">
                          <w:pPr>
                            <w:tabs>
                              <w:tab w:val="center" w:pos="5675"/>
                            </w:tabs>
                            <w:spacing w:line="240" w:lineRule="auto"/>
                            <w:ind w:firstLine="0"/>
                            <w:jc w:val="center"/>
                            <w:rPr>
                              <w:b/>
                              <w:bCs/>
                              <w:noProof/>
                              <w:szCs w:val="24"/>
                              <w:lang w:val="lv-LV" w:eastAsia="en-US"/>
                            </w:rPr>
                          </w:pPr>
                          <w:r w:rsidRPr="004E0EE3">
                            <w:rPr>
                              <w:b/>
                              <w:bCs/>
                              <w:noProof/>
                              <w:szCs w:val="24"/>
                              <w:lang w:val="lv-LV" w:eastAsia="en-US"/>
                            </w:rPr>
                            <w:t>Tehniskās specifikācijas veidgabalu piegādei</w:t>
                          </w:r>
                        </w:p>
                        <w:p w14:paraId="112215CF" w14:textId="77777777" w:rsidR="003573D2" w:rsidRPr="004E0EE3" w:rsidRDefault="003573D2" w:rsidP="008C40D2">
                          <w:pPr>
                            <w:ind w:firstLine="0"/>
                            <w:jc w:val="center"/>
                            <w:rPr>
                              <w:lang w:val="lv-LV"/>
                            </w:rPr>
                          </w:pPr>
                        </w:p>
                      </w:txbxContent>
                    </v:textbox>
                  </v:shape>
                </w:pict>
              </mc:Fallback>
            </mc:AlternateContent>
          </w:r>
        </w:p>
        <w:p w14:paraId="6542BA2B" w14:textId="77777777" w:rsidR="003573D2" w:rsidRPr="00AE7153" w:rsidRDefault="003573D2" w:rsidP="008C40D2">
          <w:pPr>
            <w:pStyle w:val="Header"/>
            <w:spacing w:before="120" w:after="120" w:line="240" w:lineRule="auto"/>
            <w:ind w:firstLine="0"/>
            <w:jc w:val="center"/>
            <w:rPr>
              <w:rFonts w:cs="Arial"/>
              <w:b/>
              <w:noProof/>
              <w:sz w:val="16"/>
              <w:szCs w:val="16"/>
              <w:lang w:val="lv-LV" w:eastAsia="en-US"/>
            </w:rPr>
          </w:pPr>
        </w:p>
      </w:tc>
    </w:tr>
  </w:tbl>
  <w:p w14:paraId="60CEFE80" w14:textId="77777777" w:rsidR="00420371" w:rsidRPr="006357AC" w:rsidRDefault="00420371" w:rsidP="0057044A">
    <w:pPr>
      <w:pStyle w:val="Header"/>
      <w:ind w:left="112" w:firstLine="0"/>
      <w:rPr>
        <w:rFonts w:cs="Arial"/>
        <w:sz w:val="2"/>
        <w:szCs w:val="2"/>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AA9A4E"/>
    <w:lvl w:ilvl="0">
      <w:numFmt w:val="bullet"/>
      <w:pStyle w:val="2"/>
      <w:lvlText w:val="*"/>
      <w:lvlJc w:val="left"/>
    </w:lvl>
  </w:abstractNum>
  <w:abstractNum w:abstractNumId="1" w15:restartNumberingAfterBreak="0">
    <w:nsid w:val="03D003C9"/>
    <w:multiLevelType w:val="multilevel"/>
    <w:tmpl w:val="1AA0AD9A"/>
    <w:lvl w:ilvl="0">
      <w:start w:val="1"/>
      <w:numFmt w:val="decimal"/>
      <w:lvlText w:val="%1."/>
      <w:lvlJc w:val="center"/>
      <w:pPr>
        <w:ind w:left="360" w:hanging="360"/>
      </w:pPr>
      <w:rPr>
        <w:rFonts w:ascii="Times New Roman" w:hAnsi="Times New Roman" w:hint="default"/>
        <w:b/>
        <w:i w:val="0"/>
        <w:sz w:val="24"/>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B65A1C"/>
    <w:multiLevelType w:val="hybridMultilevel"/>
    <w:tmpl w:val="66F4318C"/>
    <w:lvl w:ilvl="0" w:tplc="31C80EE4">
      <w:start w:val="1"/>
      <w:numFmt w:val="bullet"/>
      <w:lvlText w:val=""/>
      <w:lvlJc w:val="left"/>
      <w:pPr>
        <w:ind w:left="1719" w:hanging="360"/>
      </w:pPr>
      <w:rPr>
        <w:rFonts w:ascii="Symbol" w:hAnsi="Symbol" w:hint="default"/>
        <w:lang w:val="en-US"/>
      </w:rPr>
    </w:lvl>
    <w:lvl w:ilvl="1" w:tplc="04260003" w:tentative="1">
      <w:start w:val="1"/>
      <w:numFmt w:val="bullet"/>
      <w:lvlText w:val="o"/>
      <w:lvlJc w:val="left"/>
      <w:pPr>
        <w:ind w:left="2439" w:hanging="360"/>
      </w:pPr>
      <w:rPr>
        <w:rFonts w:ascii="Courier New" w:hAnsi="Courier New" w:cs="Courier New" w:hint="default"/>
      </w:rPr>
    </w:lvl>
    <w:lvl w:ilvl="2" w:tplc="04260005" w:tentative="1">
      <w:start w:val="1"/>
      <w:numFmt w:val="bullet"/>
      <w:lvlText w:val=""/>
      <w:lvlJc w:val="left"/>
      <w:pPr>
        <w:ind w:left="3159" w:hanging="360"/>
      </w:pPr>
      <w:rPr>
        <w:rFonts w:ascii="Wingdings" w:hAnsi="Wingdings" w:hint="default"/>
      </w:rPr>
    </w:lvl>
    <w:lvl w:ilvl="3" w:tplc="04260001" w:tentative="1">
      <w:start w:val="1"/>
      <w:numFmt w:val="bullet"/>
      <w:lvlText w:val=""/>
      <w:lvlJc w:val="left"/>
      <w:pPr>
        <w:ind w:left="3879" w:hanging="360"/>
      </w:pPr>
      <w:rPr>
        <w:rFonts w:ascii="Symbol" w:hAnsi="Symbol" w:hint="default"/>
      </w:rPr>
    </w:lvl>
    <w:lvl w:ilvl="4" w:tplc="04260003" w:tentative="1">
      <w:start w:val="1"/>
      <w:numFmt w:val="bullet"/>
      <w:lvlText w:val="o"/>
      <w:lvlJc w:val="left"/>
      <w:pPr>
        <w:ind w:left="4599" w:hanging="360"/>
      </w:pPr>
      <w:rPr>
        <w:rFonts w:ascii="Courier New" w:hAnsi="Courier New" w:cs="Courier New" w:hint="default"/>
      </w:rPr>
    </w:lvl>
    <w:lvl w:ilvl="5" w:tplc="04260005" w:tentative="1">
      <w:start w:val="1"/>
      <w:numFmt w:val="bullet"/>
      <w:lvlText w:val=""/>
      <w:lvlJc w:val="left"/>
      <w:pPr>
        <w:ind w:left="5319" w:hanging="360"/>
      </w:pPr>
      <w:rPr>
        <w:rFonts w:ascii="Wingdings" w:hAnsi="Wingdings" w:hint="default"/>
      </w:rPr>
    </w:lvl>
    <w:lvl w:ilvl="6" w:tplc="04260001" w:tentative="1">
      <w:start w:val="1"/>
      <w:numFmt w:val="bullet"/>
      <w:lvlText w:val=""/>
      <w:lvlJc w:val="left"/>
      <w:pPr>
        <w:ind w:left="6039" w:hanging="360"/>
      </w:pPr>
      <w:rPr>
        <w:rFonts w:ascii="Symbol" w:hAnsi="Symbol" w:hint="default"/>
      </w:rPr>
    </w:lvl>
    <w:lvl w:ilvl="7" w:tplc="04260003" w:tentative="1">
      <w:start w:val="1"/>
      <w:numFmt w:val="bullet"/>
      <w:lvlText w:val="o"/>
      <w:lvlJc w:val="left"/>
      <w:pPr>
        <w:ind w:left="6759" w:hanging="360"/>
      </w:pPr>
      <w:rPr>
        <w:rFonts w:ascii="Courier New" w:hAnsi="Courier New" w:cs="Courier New" w:hint="default"/>
      </w:rPr>
    </w:lvl>
    <w:lvl w:ilvl="8" w:tplc="04260005" w:tentative="1">
      <w:start w:val="1"/>
      <w:numFmt w:val="bullet"/>
      <w:lvlText w:val=""/>
      <w:lvlJc w:val="left"/>
      <w:pPr>
        <w:ind w:left="7479" w:hanging="360"/>
      </w:pPr>
      <w:rPr>
        <w:rFonts w:ascii="Wingdings" w:hAnsi="Wingdings" w:hint="default"/>
      </w:rPr>
    </w:lvl>
  </w:abstractNum>
  <w:abstractNum w:abstractNumId="3" w15:restartNumberingAfterBreak="0">
    <w:nsid w:val="07F148CE"/>
    <w:multiLevelType w:val="multilevel"/>
    <w:tmpl w:val="88B03A66"/>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90523BB"/>
    <w:multiLevelType w:val="multilevel"/>
    <w:tmpl w:val="91447028"/>
    <w:lvl w:ilvl="0">
      <w:start w:val="6"/>
      <w:numFmt w:val="decimal"/>
      <w:lvlText w:val="%1."/>
      <w:lvlJc w:val="left"/>
      <w:pPr>
        <w:ind w:left="720" w:hanging="7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AA17B5C"/>
    <w:multiLevelType w:val="hybridMultilevel"/>
    <w:tmpl w:val="6F3E2932"/>
    <w:lvl w:ilvl="0" w:tplc="404C0404">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0C5E1A4F"/>
    <w:multiLevelType w:val="hybridMultilevel"/>
    <w:tmpl w:val="2396B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14045E"/>
    <w:multiLevelType w:val="hybridMultilevel"/>
    <w:tmpl w:val="57549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F5829"/>
    <w:multiLevelType w:val="hybridMultilevel"/>
    <w:tmpl w:val="BE5A09BC"/>
    <w:lvl w:ilvl="0" w:tplc="DBA8450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18C271BA"/>
    <w:multiLevelType w:val="hybridMultilevel"/>
    <w:tmpl w:val="8208DC54"/>
    <w:lvl w:ilvl="0" w:tplc="31C80EE4">
      <w:start w:val="1"/>
      <w:numFmt w:val="bullet"/>
      <w:lvlText w:val=""/>
      <w:lvlJc w:val="left"/>
      <w:pPr>
        <w:ind w:left="1146" w:hanging="360"/>
      </w:pPr>
      <w:rPr>
        <w:rFonts w:ascii="Symbol" w:hAnsi="Symbol" w:hint="default"/>
        <w:lang w:val="en-US"/>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19AB5B7F"/>
    <w:multiLevelType w:val="multilevel"/>
    <w:tmpl w:val="298EAC5A"/>
    <w:lvl w:ilvl="0">
      <w:start w:val="1"/>
      <w:numFmt w:val="decimal"/>
      <w:lvlText w:val="Раздел %1"/>
      <w:lvlJc w:val="left"/>
      <w:pPr>
        <w:tabs>
          <w:tab w:val="num" w:pos="1080"/>
        </w:tabs>
        <w:ind w:left="340" w:hanging="340"/>
      </w:pPr>
    </w:lvl>
    <w:lvl w:ilvl="1">
      <w:start w:val="1"/>
      <w:numFmt w:val="decimal"/>
      <w:lvlText w:val="%1.%2"/>
      <w:lvlJc w:val="left"/>
      <w:pPr>
        <w:tabs>
          <w:tab w:val="num" w:pos="1040"/>
        </w:tabs>
        <w:ind w:left="284" w:firstLine="396"/>
      </w:pPr>
    </w:lvl>
    <w:lvl w:ilvl="2">
      <w:start w:val="1"/>
      <w:numFmt w:val="decimal"/>
      <w:lvlText w:val="%1.%2.%3"/>
      <w:lvlJc w:val="left"/>
      <w:pPr>
        <w:tabs>
          <w:tab w:val="num" w:pos="1457"/>
        </w:tabs>
        <w:ind w:left="57" w:firstLine="68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1C145DAC"/>
    <w:multiLevelType w:val="multilevel"/>
    <w:tmpl w:val="CF5ECCC8"/>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82A0541"/>
    <w:multiLevelType w:val="multilevel"/>
    <w:tmpl w:val="CC7EB7C6"/>
    <w:lvl w:ilvl="0">
      <w:start w:val="1"/>
      <w:numFmt w:val="decimal"/>
      <w:lvlText w:val="%1."/>
      <w:lvlJc w:val="center"/>
      <w:pPr>
        <w:tabs>
          <w:tab w:val="num" w:pos="0"/>
        </w:tabs>
        <w:ind w:left="0" w:firstLine="284"/>
      </w:pPr>
      <w:rPr>
        <w:rFonts w:hint="default"/>
      </w:rPr>
    </w:lvl>
    <w:lvl w:ilvl="1">
      <w:start w:val="9"/>
      <w:numFmt w:val="decimal"/>
      <w:lvlText w:val="%1.%2"/>
      <w:lvlJc w:val="left"/>
      <w:pPr>
        <w:tabs>
          <w:tab w:val="num" w:pos="1779"/>
        </w:tabs>
        <w:ind w:left="1779"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31B109C1"/>
    <w:multiLevelType w:val="multilevel"/>
    <w:tmpl w:val="4878B7A8"/>
    <w:lvl w:ilvl="0">
      <w:start w:val="3"/>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D945CB"/>
    <w:multiLevelType w:val="multilevel"/>
    <w:tmpl w:val="FA08C0C8"/>
    <w:lvl w:ilvl="0">
      <w:start w:val="3"/>
      <w:numFmt w:val="decimal"/>
      <w:lvlText w:val="%1."/>
      <w:lvlJc w:val="left"/>
      <w:pPr>
        <w:ind w:left="720" w:hanging="720"/>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4BA1427"/>
    <w:multiLevelType w:val="hybridMultilevel"/>
    <w:tmpl w:val="0F9ACFB8"/>
    <w:lvl w:ilvl="0" w:tplc="0419000F">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6" w15:restartNumberingAfterBreak="0">
    <w:nsid w:val="36AD393E"/>
    <w:multiLevelType w:val="multilevel"/>
    <w:tmpl w:val="8AECFA70"/>
    <w:lvl w:ilvl="0">
      <w:start w:val="1"/>
      <w:numFmt w:val="decimal"/>
      <w:lvlText w:val="%1."/>
      <w:lvlJc w:val="center"/>
      <w:pPr>
        <w:tabs>
          <w:tab w:val="num" w:pos="0"/>
        </w:tabs>
        <w:ind w:left="0" w:firstLine="284"/>
      </w:pPr>
      <w:rPr>
        <w:rFonts w:hint="default"/>
      </w:rPr>
    </w:lvl>
    <w:lvl w:ilvl="1">
      <w:start w:val="9"/>
      <w:numFmt w:val="decimal"/>
      <w:lvlText w:val="%1.%2"/>
      <w:lvlJc w:val="left"/>
      <w:pPr>
        <w:tabs>
          <w:tab w:val="num" w:pos="1992"/>
        </w:tabs>
        <w:ind w:left="1992"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377D63AD"/>
    <w:multiLevelType w:val="hybridMultilevel"/>
    <w:tmpl w:val="54489F32"/>
    <w:lvl w:ilvl="0" w:tplc="DBA8450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A5E6639"/>
    <w:multiLevelType w:val="hybridMultilevel"/>
    <w:tmpl w:val="1F3475BC"/>
    <w:lvl w:ilvl="0" w:tplc="123872E0">
      <w:start w:val="1"/>
      <w:numFmt w:val="decimal"/>
      <w:lvlText w:val="%1. Pielikums. "/>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3D47EB"/>
    <w:multiLevelType w:val="hybridMultilevel"/>
    <w:tmpl w:val="977C198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B9639B3"/>
    <w:multiLevelType w:val="multilevel"/>
    <w:tmpl w:val="CC7EB7C6"/>
    <w:lvl w:ilvl="0">
      <w:start w:val="1"/>
      <w:numFmt w:val="decimal"/>
      <w:lvlText w:val="%1."/>
      <w:lvlJc w:val="center"/>
      <w:pPr>
        <w:tabs>
          <w:tab w:val="num" w:pos="0"/>
        </w:tabs>
        <w:ind w:left="0" w:firstLine="284"/>
      </w:pPr>
      <w:rPr>
        <w:rFonts w:hint="default"/>
      </w:rPr>
    </w:lvl>
    <w:lvl w:ilvl="1">
      <w:start w:val="9"/>
      <w:numFmt w:val="decimal"/>
      <w:lvlText w:val="%1.%2"/>
      <w:lvlJc w:val="left"/>
      <w:pPr>
        <w:tabs>
          <w:tab w:val="num" w:pos="1779"/>
        </w:tabs>
        <w:ind w:left="1779"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41896F26"/>
    <w:multiLevelType w:val="hybridMultilevel"/>
    <w:tmpl w:val="378A0E90"/>
    <w:lvl w:ilvl="0" w:tplc="DDD243B0">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2" w15:restartNumberingAfterBreak="0">
    <w:nsid w:val="41911E58"/>
    <w:multiLevelType w:val="hybridMultilevel"/>
    <w:tmpl w:val="BA782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722632"/>
    <w:multiLevelType w:val="hybridMultilevel"/>
    <w:tmpl w:val="ECC0367A"/>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4" w15:restartNumberingAfterBreak="0">
    <w:nsid w:val="4783337A"/>
    <w:multiLevelType w:val="multilevel"/>
    <w:tmpl w:val="394A3A1A"/>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7CF06B7"/>
    <w:multiLevelType w:val="multilevel"/>
    <w:tmpl w:val="63BCAF74"/>
    <w:lvl w:ilvl="0">
      <w:start w:val="3"/>
      <w:numFmt w:val="decimal"/>
      <w:lvlText w:val="%1."/>
      <w:lvlJc w:val="left"/>
      <w:pPr>
        <w:ind w:left="927" w:hanging="360"/>
      </w:pPr>
      <w:rPr>
        <w:rFonts w:hint="default"/>
      </w:rPr>
    </w:lvl>
    <w:lvl w:ilvl="1">
      <w:start w:val="10"/>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6" w15:restartNumberingAfterBreak="0">
    <w:nsid w:val="48FF1937"/>
    <w:multiLevelType w:val="hybridMultilevel"/>
    <w:tmpl w:val="24263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547519"/>
    <w:multiLevelType w:val="singleLevel"/>
    <w:tmpl w:val="8FC855B2"/>
    <w:lvl w:ilvl="0">
      <w:start w:val="1"/>
      <w:numFmt w:val="bullet"/>
      <w:lvlText w:val=""/>
      <w:lvlJc w:val="left"/>
      <w:pPr>
        <w:tabs>
          <w:tab w:val="num" w:pos="1069"/>
        </w:tabs>
        <w:ind w:left="709"/>
      </w:pPr>
      <w:rPr>
        <w:rFonts w:ascii="Symbol" w:hAnsi="Symbol" w:cs="Times New Roman" w:hint="default"/>
      </w:rPr>
    </w:lvl>
  </w:abstractNum>
  <w:abstractNum w:abstractNumId="28" w15:restartNumberingAfterBreak="0">
    <w:nsid w:val="546E3FB2"/>
    <w:multiLevelType w:val="hybridMultilevel"/>
    <w:tmpl w:val="0B9E19C6"/>
    <w:lvl w:ilvl="0" w:tplc="31C80EE4">
      <w:start w:val="1"/>
      <w:numFmt w:val="bullet"/>
      <w:lvlText w:val=""/>
      <w:lvlJc w:val="left"/>
      <w:pPr>
        <w:tabs>
          <w:tab w:val="num" w:pos="927"/>
        </w:tabs>
        <w:ind w:left="927" w:hanging="360"/>
      </w:pPr>
      <w:rPr>
        <w:rFonts w:ascii="Symbol" w:hAnsi="Symbol" w:hint="default"/>
        <w:lang w:val="en-US"/>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4DB1A1B"/>
    <w:multiLevelType w:val="hybridMultilevel"/>
    <w:tmpl w:val="7E2E389E"/>
    <w:lvl w:ilvl="0" w:tplc="DBA8450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6D91438"/>
    <w:multiLevelType w:val="hybridMultilevel"/>
    <w:tmpl w:val="9CB67E16"/>
    <w:lvl w:ilvl="0" w:tplc="93D03B5A">
      <w:start w:val="1"/>
      <w:numFmt w:val="decimal"/>
      <w:lvlText w:val="%1)"/>
      <w:lvlJc w:val="left"/>
      <w:pPr>
        <w:ind w:left="1287" w:hanging="360"/>
      </w:pPr>
      <w:rPr>
        <w:rFonts w:ascii="Times New Roman" w:hAnsi="Times New Roman" w:cs="Times New Roman" w:hint="default"/>
        <w:b w:val="0"/>
        <w:i w:val="0"/>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58063497"/>
    <w:multiLevelType w:val="multilevel"/>
    <w:tmpl w:val="227071A4"/>
    <w:lvl w:ilvl="0">
      <w:start w:val="1"/>
      <w:numFmt w:val="decimal"/>
      <w:lvlText w:val="%1."/>
      <w:lvlJc w:val="center"/>
      <w:pPr>
        <w:ind w:left="763" w:hanging="480"/>
      </w:pPr>
      <w:rPr>
        <w:rFonts w:hint="default"/>
        <w:color w:val="auto"/>
      </w:rPr>
    </w:lvl>
    <w:lvl w:ilvl="1">
      <w:start w:val="1"/>
      <w:numFmt w:val="decimal"/>
      <w:lvlText w:val="%1.%2"/>
      <w:lvlJc w:val="left"/>
      <w:pPr>
        <w:ind w:left="877"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82269FB"/>
    <w:multiLevelType w:val="multilevel"/>
    <w:tmpl w:val="1382A44C"/>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2.4.2.%4."/>
      <w:lvlJc w:val="left"/>
      <w:pPr>
        <w:ind w:left="1287" w:hanging="720"/>
      </w:pPr>
      <w:rPr>
        <w:rFonts w:ascii="Times New Roman" w:hAnsi="Times New Roman" w:hint="default"/>
        <w:b w:val="0"/>
        <w:i w:val="0"/>
        <w:sz w:val="24"/>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BFC2D5B"/>
    <w:multiLevelType w:val="multilevel"/>
    <w:tmpl w:val="86308A18"/>
    <w:lvl w:ilvl="0">
      <w:start w:val="3"/>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2"/>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5C94727A"/>
    <w:multiLevelType w:val="multilevel"/>
    <w:tmpl w:val="BB0C363A"/>
    <w:lvl w:ilvl="0">
      <w:start w:val="15"/>
      <w:numFmt w:val="decimal"/>
      <w:lvlText w:val="%1."/>
      <w:lvlJc w:val="center"/>
      <w:pPr>
        <w:tabs>
          <w:tab w:val="num" w:pos="0"/>
        </w:tabs>
        <w:ind w:left="0" w:firstLine="284"/>
      </w:pPr>
      <w:rPr>
        <w:rFonts w:hint="default"/>
      </w:rPr>
    </w:lvl>
    <w:lvl w:ilvl="1">
      <w:start w:val="1"/>
      <w:numFmt w:val="decimal"/>
      <w:lvlText w:val="%1.%2"/>
      <w:lvlJc w:val="left"/>
      <w:pPr>
        <w:tabs>
          <w:tab w:val="num" w:pos="1779"/>
        </w:tabs>
        <w:ind w:left="1779"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15:restartNumberingAfterBreak="0">
    <w:nsid w:val="60753CC8"/>
    <w:multiLevelType w:val="hybridMultilevel"/>
    <w:tmpl w:val="C63696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587F5B"/>
    <w:multiLevelType w:val="multilevel"/>
    <w:tmpl w:val="3684ADF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hint="default"/>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53524E"/>
    <w:multiLevelType w:val="multilevel"/>
    <w:tmpl w:val="837ED692"/>
    <w:lvl w:ilvl="0">
      <w:start w:val="3"/>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8" w15:restartNumberingAfterBreak="0">
    <w:nsid w:val="66FA57B1"/>
    <w:multiLevelType w:val="multilevel"/>
    <w:tmpl w:val="C57235C4"/>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66FC112B"/>
    <w:multiLevelType w:val="multilevel"/>
    <w:tmpl w:val="608C48C2"/>
    <w:lvl w:ilvl="0">
      <w:start w:val="24"/>
      <w:numFmt w:val="decimal"/>
      <w:lvlText w:val="%1."/>
      <w:lvlJc w:val="center"/>
      <w:pPr>
        <w:tabs>
          <w:tab w:val="num" w:pos="0"/>
        </w:tabs>
        <w:ind w:left="0" w:firstLine="284"/>
      </w:pPr>
      <w:rPr>
        <w:rFonts w:hint="default"/>
      </w:rPr>
    </w:lvl>
    <w:lvl w:ilvl="1">
      <w:start w:val="1"/>
      <w:numFmt w:val="decimal"/>
      <w:lvlText w:val="%1.%2"/>
      <w:lvlJc w:val="left"/>
      <w:pPr>
        <w:tabs>
          <w:tab w:val="num" w:pos="1992"/>
        </w:tabs>
        <w:ind w:left="1992"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15:restartNumberingAfterBreak="0">
    <w:nsid w:val="68AA1F5E"/>
    <w:multiLevelType w:val="hybridMultilevel"/>
    <w:tmpl w:val="889432E6"/>
    <w:lvl w:ilvl="0" w:tplc="3AECF116">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1" w15:restartNumberingAfterBreak="0">
    <w:nsid w:val="6A8B36FB"/>
    <w:multiLevelType w:val="multilevel"/>
    <w:tmpl w:val="5C5E04D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BC10EEE"/>
    <w:multiLevelType w:val="multilevel"/>
    <w:tmpl w:val="FA08C0C8"/>
    <w:lvl w:ilvl="0">
      <w:start w:val="3"/>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61274F4"/>
    <w:multiLevelType w:val="singleLevel"/>
    <w:tmpl w:val="8FC855B2"/>
    <w:lvl w:ilvl="0">
      <w:start w:val="1"/>
      <w:numFmt w:val="bullet"/>
      <w:lvlText w:val=""/>
      <w:lvlJc w:val="left"/>
      <w:pPr>
        <w:tabs>
          <w:tab w:val="num" w:pos="1069"/>
        </w:tabs>
        <w:ind w:left="709"/>
      </w:pPr>
      <w:rPr>
        <w:rFonts w:ascii="Symbol" w:hAnsi="Symbol" w:cs="Times New Roman" w:hint="default"/>
      </w:rPr>
    </w:lvl>
  </w:abstractNum>
  <w:abstractNum w:abstractNumId="44" w15:restartNumberingAfterBreak="0">
    <w:nsid w:val="7E77799A"/>
    <w:multiLevelType w:val="multilevel"/>
    <w:tmpl w:val="D79A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3"/>
  </w:num>
  <w:num w:numId="3">
    <w:abstractNumId w:val="12"/>
  </w:num>
  <w:num w:numId="4">
    <w:abstractNumId w:val="27"/>
  </w:num>
  <w:num w:numId="5">
    <w:abstractNumId w:val="20"/>
  </w:num>
  <w:num w:numId="6">
    <w:abstractNumId w:val="23"/>
  </w:num>
  <w:num w:numId="7">
    <w:abstractNumId w:val="22"/>
  </w:num>
  <w:num w:numId="8">
    <w:abstractNumId w:val="7"/>
  </w:num>
  <w:num w:numId="9">
    <w:abstractNumId w:val="11"/>
  </w:num>
  <w:num w:numId="10">
    <w:abstractNumId w:val="24"/>
  </w:num>
  <w:num w:numId="11">
    <w:abstractNumId w:val="31"/>
  </w:num>
  <w:num w:numId="12">
    <w:abstractNumId w:val="1"/>
  </w:num>
  <w:num w:numId="13">
    <w:abstractNumId w:val="42"/>
  </w:num>
  <w:num w:numId="14">
    <w:abstractNumId w:val="3"/>
  </w:num>
  <w:num w:numId="15">
    <w:abstractNumId w:val="14"/>
  </w:num>
  <w:num w:numId="16">
    <w:abstractNumId w:val="33"/>
  </w:num>
  <w:num w:numId="17">
    <w:abstractNumId w:val="38"/>
  </w:num>
  <w:num w:numId="18">
    <w:abstractNumId w:val="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19">
    <w:abstractNumId w:val="26"/>
  </w:num>
  <w:num w:numId="20">
    <w:abstractNumId w:val="19"/>
  </w:num>
  <w:num w:numId="21">
    <w:abstractNumId w:val="16"/>
  </w:num>
  <w:num w:numId="22">
    <w:abstractNumId w:val="32"/>
  </w:num>
  <w:num w:numId="23">
    <w:abstractNumId w:val="36"/>
  </w:num>
  <w:num w:numId="24">
    <w:abstractNumId w:val="13"/>
  </w:num>
  <w:num w:numId="25">
    <w:abstractNumId w:val="25"/>
  </w:num>
  <w:num w:numId="26">
    <w:abstractNumId w:val="29"/>
  </w:num>
  <w:num w:numId="27">
    <w:abstractNumId w:val="30"/>
  </w:num>
  <w:num w:numId="28">
    <w:abstractNumId w:val="21"/>
  </w:num>
  <w:num w:numId="29">
    <w:abstractNumId w:val="18"/>
  </w:num>
  <w:num w:numId="30">
    <w:abstractNumId w:val="39"/>
  </w:num>
  <w:num w:numId="31">
    <w:abstractNumId w:val="34"/>
  </w:num>
  <w:num w:numId="32">
    <w:abstractNumId w:val="4"/>
  </w:num>
  <w:num w:numId="33">
    <w:abstractNumId w:val="41"/>
  </w:num>
  <w:num w:numId="34">
    <w:abstractNumId w:val="35"/>
  </w:num>
  <w:num w:numId="35">
    <w:abstractNumId w:val="28"/>
  </w:num>
  <w:num w:numId="36">
    <w:abstractNumId w:val="37"/>
  </w:num>
  <w:num w:numId="37">
    <w:abstractNumId w:val="15"/>
  </w:num>
  <w:num w:numId="38">
    <w:abstractNumId w:val="44"/>
  </w:num>
  <w:num w:numId="39">
    <w:abstractNumId w:val="40"/>
  </w:num>
  <w:num w:numId="40">
    <w:abstractNumId w:val="8"/>
  </w:num>
  <w:num w:numId="41">
    <w:abstractNumId w:val="17"/>
  </w:num>
  <w:num w:numId="42">
    <w:abstractNumId w:val="6"/>
  </w:num>
  <w:num w:numId="43">
    <w:abstractNumId w:val="5"/>
  </w:num>
  <w:num w:numId="44">
    <w:abstractNumId w:val="2"/>
  </w:num>
  <w:num w:numId="45">
    <w:abstractNumId w:val="9"/>
  </w:num>
  <w:num w:numId="46">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42"/>
  <w:drawingGridVerticalSpacing w:val="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TQztDS3sDQzNTFQ0lEKTi0uzszPAykwrgUA2yfHfSwAAAA="/>
  </w:docVars>
  <w:rsids>
    <w:rsidRoot w:val="00F17183"/>
    <w:rsid w:val="0000010F"/>
    <w:rsid w:val="0000062E"/>
    <w:rsid w:val="00000B56"/>
    <w:rsid w:val="00000FE5"/>
    <w:rsid w:val="00001C78"/>
    <w:rsid w:val="0000216C"/>
    <w:rsid w:val="00002248"/>
    <w:rsid w:val="00004253"/>
    <w:rsid w:val="00004390"/>
    <w:rsid w:val="00004FE8"/>
    <w:rsid w:val="00006274"/>
    <w:rsid w:val="0000691E"/>
    <w:rsid w:val="00007137"/>
    <w:rsid w:val="00007475"/>
    <w:rsid w:val="00007C53"/>
    <w:rsid w:val="0001042C"/>
    <w:rsid w:val="0001073D"/>
    <w:rsid w:val="00010AB7"/>
    <w:rsid w:val="00011518"/>
    <w:rsid w:val="00012204"/>
    <w:rsid w:val="00012B57"/>
    <w:rsid w:val="0001468D"/>
    <w:rsid w:val="00015256"/>
    <w:rsid w:val="00015794"/>
    <w:rsid w:val="00015886"/>
    <w:rsid w:val="00016FE1"/>
    <w:rsid w:val="00020448"/>
    <w:rsid w:val="00020B3E"/>
    <w:rsid w:val="000230FD"/>
    <w:rsid w:val="00023533"/>
    <w:rsid w:val="0002379D"/>
    <w:rsid w:val="00023F5F"/>
    <w:rsid w:val="00024F6F"/>
    <w:rsid w:val="00025A19"/>
    <w:rsid w:val="00026110"/>
    <w:rsid w:val="00026F2A"/>
    <w:rsid w:val="000301D3"/>
    <w:rsid w:val="00030B63"/>
    <w:rsid w:val="000323CB"/>
    <w:rsid w:val="00033318"/>
    <w:rsid w:val="0003410C"/>
    <w:rsid w:val="00035417"/>
    <w:rsid w:val="00035DB0"/>
    <w:rsid w:val="00036F58"/>
    <w:rsid w:val="0004008F"/>
    <w:rsid w:val="000401D3"/>
    <w:rsid w:val="000452CB"/>
    <w:rsid w:val="00046D02"/>
    <w:rsid w:val="00050AEF"/>
    <w:rsid w:val="00050CB4"/>
    <w:rsid w:val="000540E7"/>
    <w:rsid w:val="0005520A"/>
    <w:rsid w:val="00055C10"/>
    <w:rsid w:val="00056995"/>
    <w:rsid w:val="00057373"/>
    <w:rsid w:val="00057467"/>
    <w:rsid w:val="000605C2"/>
    <w:rsid w:val="00061463"/>
    <w:rsid w:val="00061D1A"/>
    <w:rsid w:val="00062042"/>
    <w:rsid w:val="00062368"/>
    <w:rsid w:val="00062C3E"/>
    <w:rsid w:val="00062FA3"/>
    <w:rsid w:val="00063E14"/>
    <w:rsid w:val="00064440"/>
    <w:rsid w:val="000664B4"/>
    <w:rsid w:val="000669C2"/>
    <w:rsid w:val="00066D49"/>
    <w:rsid w:val="0006748F"/>
    <w:rsid w:val="0006773D"/>
    <w:rsid w:val="00067D4E"/>
    <w:rsid w:val="00070F8F"/>
    <w:rsid w:val="000712BF"/>
    <w:rsid w:val="000721AC"/>
    <w:rsid w:val="000747A2"/>
    <w:rsid w:val="00075EEF"/>
    <w:rsid w:val="000761EF"/>
    <w:rsid w:val="00076D27"/>
    <w:rsid w:val="0007704A"/>
    <w:rsid w:val="00077FDC"/>
    <w:rsid w:val="000800C7"/>
    <w:rsid w:val="000809D2"/>
    <w:rsid w:val="00082A66"/>
    <w:rsid w:val="00082B4C"/>
    <w:rsid w:val="000837BD"/>
    <w:rsid w:val="00084B5D"/>
    <w:rsid w:val="0008505C"/>
    <w:rsid w:val="0008509C"/>
    <w:rsid w:val="000851E0"/>
    <w:rsid w:val="000857AA"/>
    <w:rsid w:val="000858FB"/>
    <w:rsid w:val="00085FA0"/>
    <w:rsid w:val="0008648A"/>
    <w:rsid w:val="00086FA6"/>
    <w:rsid w:val="00087104"/>
    <w:rsid w:val="000873F0"/>
    <w:rsid w:val="00087800"/>
    <w:rsid w:val="000908EB"/>
    <w:rsid w:val="00090AC5"/>
    <w:rsid w:val="00091C1C"/>
    <w:rsid w:val="00094F6E"/>
    <w:rsid w:val="000951C1"/>
    <w:rsid w:val="00095299"/>
    <w:rsid w:val="000953D7"/>
    <w:rsid w:val="00095483"/>
    <w:rsid w:val="000961F6"/>
    <w:rsid w:val="00097785"/>
    <w:rsid w:val="00097C27"/>
    <w:rsid w:val="00097FF6"/>
    <w:rsid w:val="000A06B8"/>
    <w:rsid w:val="000A0866"/>
    <w:rsid w:val="000A08CA"/>
    <w:rsid w:val="000A0C55"/>
    <w:rsid w:val="000A15C1"/>
    <w:rsid w:val="000A278C"/>
    <w:rsid w:val="000A31FC"/>
    <w:rsid w:val="000A3F4C"/>
    <w:rsid w:val="000A62E3"/>
    <w:rsid w:val="000A75D1"/>
    <w:rsid w:val="000A7E89"/>
    <w:rsid w:val="000B08FC"/>
    <w:rsid w:val="000B0D81"/>
    <w:rsid w:val="000B0EBC"/>
    <w:rsid w:val="000B0FF8"/>
    <w:rsid w:val="000B1439"/>
    <w:rsid w:val="000B15BD"/>
    <w:rsid w:val="000B17CC"/>
    <w:rsid w:val="000B3317"/>
    <w:rsid w:val="000B5021"/>
    <w:rsid w:val="000B50F5"/>
    <w:rsid w:val="000B5385"/>
    <w:rsid w:val="000B57C4"/>
    <w:rsid w:val="000B7435"/>
    <w:rsid w:val="000B78E4"/>
    <w:rsid w:val="000B7A90"/>
    <w:rsid w:val="000C0794"/>
    <w:rsid w:val="000C09EA"/>
    <w:rsid w:val="000C0CA5"/>
    <w:rsid w:val="000C0F06"/>
    <w:rsid w:val="000C25A7"/>
    <w:rsid w:val="000C428F"/>
    <w:rsid w:val="000C4D3F"/>
    <w:rsid w:val="000C6542"/>
    <w:rsid w:val="000C6AC6"/>
    <w:rsid w:val="000C6CA0"/>
    <w:rsid w:val="000C7796"/>
    <w:rsid w:val="000D0E64"/>
    <w:rsid w:val="000D19CD"/>
    <w:rsid w:val="000D2A75"/>
    <w:rsid w:val="000D6906"/>
    <w:rsid w:val="000E0653"/>
    <w:rsid w:val="000E2722"/>
    <w:rsid w:val="000E27FD"/>
    <w:rsid w:val="000E3868"/>
    <w:rsid w:val="000E4C19"/>
    <w:rsid w:val="000E552A"/>
    <w:rsid w:val="000E5F20"/>
    <w:rsid w:val="000E66DC"/>
    <w:rsid w:val="000E73E9"/>
    <w:rsid w:val="000E75A8"/>
    <w:rsid w:val="000E7B91"/>
    <w:rsid w:val="000E7F9C"/>
    <w:rsid w:val="000F0073"/>
    <w:rsid w:val="000F0FE6"/>
    <w:rsid w:val="000F1695"/>
    <w:rsid w:val="000F3479"/>
    <w:rsid w:val="000F34FA"/>
    <w:rsid w:val="000F3DF5"/>
    <w:rsid w:val="000F4577"/>
    <w:rsid w:val="000F4778"/>
    <w:rsid w:val="000F57EF"/>
    <w:rsid w:val="000F5E7E"/>
    <w:rsid w:val="000F66AE"/>
    <w:rsid w:val="000F72DE"/>
    <w:rsid w:val="000F77A8"/>
    <w:rsid w:val="00100D14"/>
    <w:rsid w:val="00101ED0"/>
    <w:rsid w:val="00103D55"/>
    <w:rsid w:val="00104889"/>
    <w:rsid w:val="001058C0"/>
    <w:rsid w:val="00105AE7"/>
    <w:rsid w:val="00105C9B"/>
    <w:rsid w:val="00105F15"/>
    <w:rsid w:val="001101E7"/>
    <w:rsid w:val="00110C3B"/>
    <w:rsid w:val="00111590"/>
    <w:rsid w:val="00111EFE"/>
    <w:rsid w:val="00112215"/>
    <w:rsid w:val="00112243"/>
    <w:rsid w:val="001128BD"/>
    <w:rsid w:val="00112CDD"/>
    <w:rsid w:val="0011450D"/>
    <w:rsid w:val="00114F87"/>
    <w:rsid w:val="00115D30"/>
    <w:rsid w:val="00115DFA"/>
    <w:rsid w:val="00116A24"/>
    <w:rsid w:val="00116D04"/>
    <w:rsid w:val="00116E6B"/>
    <w:rsid w:val="00117082"/>
    <w:rsid w:val="001176A1"/>
    <w:rsid w:val="00117988"/>
    <w:rsid w:val="00117C9D"/>
    <w:rsid w:val="001209FE"/>
    <w:rsid w:val="00120A3B"/>
    <w:rsid w:val="00120BC1"/>
    <w:rsid w:val="00121162"/>
    <w:rsid w:val="00121355"/>
    <w:rsid w:val="00122112"/>
    <w:rsid w:val="001230F2"/>
    <w:rsid w:val="0012417C"/>
    <w:rsid w:val="00125136"/>
    <w:rsid w:val="00125747"/>
    <w:rsid w:val="00125E3B"/>
    <w:rsid w:val="00126259"/>
    <w:rsid w:val="00127FC0"/>
    <w:rsid w:val="00130332"/>
    <w:rsid w:val="001305A8"/>
    <w:rsid w:val="001313BF"/>
    <w:rsid w:val="001328AF"/>
    <w:rsid w:val="00132EF9"/>
    <w:rsid w:val="0013427F"/>
    <w:rsid w:val="001349F3"/>
    <w:rsid w:val="00134A31"/>
    <w:rsid w:val="00135F0A"/>
    <w:rsid w:val="001364F5"/>
    <w:rsid w:val="00136FE3"/>
    <w:rsid w:val="001372B9"/>
    <w:rsid w:val="001373D2"/>
    <w:rsid w:val="00137FFC"/>
    <w:rsid w:val="001401DD"/>
    <w:rsid w:val="0014066F"/>
    <w:rsid w:val="00141ABF"/>
    <w:rsid w:val="00141E14"/>
    <w:rsid w:val="00142C01"/>
    <w:rsid w:val="001433DE"/>
    <w:rsid w:val="00143B85"/>
    <w:rsid w:val="00144730"/>
    <w:rsid w:val="00144841"/>
    <w:rsid w:val="00146ACD"/>
    <w:rsid w:val="00146B91"/>
    <w:rsid w:val="0014770F"/>
    <w:rsid w:val="001478B4"/>
    <w:rsid w:val="00147E3E"/>
    <w:rsid w:val="00147EB0"/>
    <w:rsid w:val="00150385"/>
    <w:rsid w:val="001520F5"/>
    <w:rsid w:val="00152994"/>
    <w:rsid w:val="00153CD5"/>
    <w:rsid w:val="00154973"/>
    <w:rsid w:val="00157755"/>
    <w:rsid w:val="00157F8E"/>
    <w:rsid w:val="00160811"/>
    <w:rsid w:val="0016094D"/>
    <w:rsid w:val="00160D03"/>
    <w:rsid w:val="00160D26"/>
    <w:rsid w:val="00160E60"/>
    <w:rsid w:val="001618B8"/>
    <w:rsid w:val="00162037"/>
    <w:rsid w:val="00162A01"/>
    <w:rsid w:val="00162A3C"/>
    <w:rsid w:val="00162DA2"/>
    <w:rsid w:val="00163BCF"/>
    <w:rsid w:val="001650F0"/>
    <w:rsid w:val="001678D2"/>
    <w:rsid w:val="00167C63"/>
    <w:rsid w:val="001706E0"/>
    <w:rsid w:val="001709EC"/>
    <w:rsid w:val="00171FA5"/>
    <w:rsid w:val="001727D3"/>
    <w:rsid w:val="0017296F"/>
    <w:rsid w:val="001737A9"/>
    <w:rsid w:val="00173977"/>
    <w:rsid w:val="00173A30"/>
    <w:rsid w:val="00173C9B"/>
    <w:rsid w:val="00174857"/>
    <w:rsid w:val="001761A3"/>
    <w:rsid w:val="001765B3"/>
    <w:rsid w:val="00180C16"/>
    <w:rsid w:val="001812CB"/>
    <w:rsid w:val="00181F07"/>
    <w:rsid w:val="00182CDB"/>
    <w:rsid w:val="00184D5D"/>
    <w:rsid w:val="00187029"/>
    <w:rsid w:val="00190AD5"/>
    <w:rsid w:val="0019120E"/>
    <w:rsid w:val="001912D5"/>
    <w:rsid w:val="001922E5"/>
    <w:rsid w:val="001923CD"/>
    <w:rsid w:val="00193DAF"/>
    <w:rsid w:val="00193DCC"/>
    <w:rsid w:val="00195674"/>
    <w:rsid w:val="00195A4F"/>
    <w:rsid w:val="00195C42"/>
    <w:rsid w:val="00195CA9"/>
    <w:rsid w:val="001961E8"/>
    <w:rsid w:val="00196684"/>
    <w:rsid w:val="001969E8"/>
    <w:rsid w:val="00197015"/>
    <w:rsid w:val="00197245"/>
    <w:rsid w:val="00197AE1"/>
    <w:rsid w:val="001A13A6"/>
    <w:rsid w:val="001A1A6E"/>
    <w:rsid w:val="001A26AA"/>
    <w:rsid w:val="001A2BE4"/>
    <w:rsid w:val="001A31EB"/>
    <w:rsid w:val="001A32F2"/>
    <w:rsid w:val="001A3D4F"/>
    <w:rsid w:val="001A4F8E"/>
    <w:rsid w:val="001A5093"/>
    <w:rsid w:val="001A586C"/>
    <w:rsid w:val="001A5E52"/>
    <w:rsid w:val="001A622C"/>
    <w:rsid w:val="001A650C"/>
    <w:rsid w:val="001A727D"/>
    <w:rsid w:val="001A78A1"/>
    <w:rsid w:val="001B171A"/>
    <w:rsid w:val="001B198B"/>
    <w:rsid w:val="001B2A53"/>
    <w:rsid w:val="001B2E07"/>
    <w:rsid w:val="001B35EC"/>
    <w:rsid w:val="001B4581"/>
    <w:rsid w:val="001B5434"/>
    <w:rsid w:val="001B6644"/>
    <w:rsid w:val="001B7AAE"/>
    <w:rsid w:val="001C083D"/>
    <w:rsid w:val="001C0F62"/>
    <w:rsid w:val="001C1800"/>
    <w:rsid w:val="001C1BE6"/>
    <w:rsid w:val="001C1CE3"/>
    <w:rsid w:val="001C2838"/>
    <w:rsid w:val="001C2C85"/>
    <w:rsid w:val="001C39D8"/>
    <w:rsid w:val="001C4916"/>
    <w:rsid w:val="001C5008"/>
    <w:rsid w:val="001C52E3"/>
    <w:rsid w:val="001C5D50"/>
    <w:rsid w:val="001C6FFF"/>
    <w:rsid w:val="001D0DBF"/>
    <w:rsid w:val="001D114E"/>
    <w:rsid w:val="001D1A54"/>
    <w:rsid w:val="001D1DBC"/>
    <w:rsid w:val="001D4172"/>
    <w:rsid w:val="001D4239"/>
    <w:rsid w:val="001D4A03"/>
    <w:rsid w:val="001D4CB4"/>
    <w:rsid w:val="001D50FE"/>
    <w:rsid w:val="001D5919"/>
    <w:rsid w:val="001D59F6"/>
    <w:rsid w:val="001D60E8"/>
    <w:rsid w:val="001D6296"/>
    <w:rsid w:val="001D654B"/>
    <w:rsid w:val="001D6C5D"/>
    <w:rsid w:val="001D6C71"/>
    <w:rsid w:val="001D7875"/>
    <w:rsid w:val="001E0A1A"/>
    <w:rsid w:val="001E0B86"/>
    <w:rsid w:val="001E2B19"/>
    <w:rsid w:val="001E60B8"/>
    <w:rsid w:val="001E69B8"/>
    <w:rsid w:val="001F04D7"/>
    <w:rsid w:val="001F1889"/>
    <w:rsid w:val="001F20B7"/>
    <w:rsid w:val="001F28D2"/>
    <w:rsid w:val="001F3F93"/>
    <w:rsid w:val="001F51CE"/>
    <w:rsid w:val="001F6751"/>
    <w:rsid w:val="001F69DE"/>
    <w:rsid w:val="001F7459"/>
    <w:rsid w:val="001F7B0B"/>
    <w:rsid w:val="001F7F77"/>
    <w:rsid w:val="0020050B"/>
    <w:rsid w:val="00200AEA"/>
    <w:rsid w:val="00201A15"/>
    <w:rsid w:val="00201E76"/>
    <w:rsid w:val="0020288D"/>
    <w:rsid w:val="002029C0"/>
    <w:rsid w:val="00202E10"/>
    <w:rsid w:val="002032C2"/>
    <w:rsid w:val="00205AE9"/>
    <w:rsid w:val="0020756B"/>
    <w:rsid w:val="00210FB7"/>
    <w:rsid w:val="0021225C"/>
    <w:rsid w:val="0021375A"/>
    <w:rsid w:val="002141E8"/>
    <w:rsid w:val="002148AF"/>
    <w:rsid w:val="002154A0"/>
    <w:rsid w:val="00215D81"/>
    <w:rsid w:val="00220B0D"/>
    <w:rsid w:val="00220EDF"/>
    <w:rsid w:val="00221A47"/>
    <w:rsid w:val="00222384"/>
    <w:rsid w:val="00223E64"/>
    <w:rsid w:val="0022420F"/>
    <w:rsid w:val="0022429A"/>
    <w:rsid w:val="00226BD5"/>
    <w:rsid w:val="002276C3"/>
    <w:rsid w:val="00227E3B"/>
    <w:rsid w:val="00230E4E"/>
    <w:rsid w:val="0023188D"/>
    <w:rsid w:val="00234A31"/>
    <w:rsid w:val="00236151"/>
    <w:rsid w:val="00236407"/>
    <w:rsid w:val="00236549"/>
    <w:rsid w:val="00236620"/>
    <w:rsid w:val="00236701"/>
    <w:rsid w:val="00236727"/>
    <w:rsid w:val="00237782"/>
    <w:rsid w:val="002402A7"/>
    <w:rsid w:val="00240A75"/>
    <w:rsid w:val="00241170"/>
    <w:rsid w:val="002412C2"/>
    <w:rsid w:val="00242C9C"/>
    <w:rsid w:val="002435E6"/>
    <w:rsid w:val="00243835"/>
    <w:rsid w:val="002444DA"/>
    <w:rsid w:val="002445B3"/>
    <w:rsid w:val="00247523"/>
    <w:rsid w:val="00247818"/>
    <w:rsid w:val="00247CD0"/>
    <w:rsid w:val="0025008A"/>
    <w:rsid w:val="0025023A"/>
    <w:rsid w:val="002505C8"/>
    <w:rsid w:val="00250E52"/>
    <w:rsid w:val="002510C9"/>
    <w:rsid w:val="0025144D"/>
    <w:rsid w:val="002514F1"/>
    <w:rsid w:val="00252BEF"/>
    <w:rsid w:val="002539C2"/>
    <w:rsid w:val="00254886"/>
    <w:rsid w:val="00256096"/>
    <w:rsid w:val="0025620F"/>
    <w:rsid w:val="0025629D"/>
    <w:rsid w:val="0025738A"/>
    <w:rsid w:val="00257D1F"/>
    <w:rsid w:val="002606EC"/>
    <w:rsid w:val="00260FB9"/>
    <w:rsid w:val="0026167E"/>
    <w:rsid w:val="00261AF5"/>
    <w:rsid w:val="00262656"/>
    <w:rsid w:val="002636F4"/>
    <w:rsid w:val="00264E84"/>
    <w:rsid w:val="002651BA"/>
    <w:rsid w:val="00266FD7"/>
    <w:rsid w:val="00267AB9"/>
    <w:rsid w:val="00267DF2"/>
    <w:rsid w:val="0027120F"/>
    <w:rsid w:val="00271B55"/>
    <w:rsid w:val="00272D96"/>
    <w:rsid w:val="002743D9"/>
    <w:rsid w:val="00274468"/>
    <w:rsid w:val="002744A4"/>
    <w:rsid w:val="00275222"/>
    <w:rsid w:val="00275879"/>
    <w:rsid w:val="002760A0"/>
    <w:rsid w:val="00276CA7"/>
    <w:rsid w:val="0027732E"/>
    <w:rsid w:val="00280114"/>
    <w:rsid w:val="00280204"/>
    <w:rsid w:val="0028027F"/>
    <w:rsid w:val="0028267D"/>
    <w:rsid w:val="00283069"/>
    <w:rsid w:val="00283A9F"/>
    <w:rsid w:val="00283AC0"/>
    <w:rsid w:val="00283DE9"/>
    <w:rsid w:val="00284536"/>
    <w:rsid w:val="0028526D"/>
    <w:rsid w:val="00286152"/>
    <w:rsid w:val="00290E2D"/>
    <w:rsid w:val="002926EA"/>
    <w:rsid w:val="00292C43"/>
    <w:rsid w:val="00293106"/>
    <w:rsid w:val="00293277"/>
    <w:rsid w:val="002933A5"/>
    <w:rsid w:val="00293966"/>
    <w:rsid w:val="00293FE9"/>
    <w:rsid w:val="00296F6B"/>
    <w:rsid w:val="00297D1B"/>
    <w:rsid w:val="00297D8D"/>
    <w:rsid w:val="00297E13"/>
    <w:rsid w:val="00297E1F"/>
    <w:rsid w:val="002A00EE"/>
    <w:rsid w:val="002A11AB"/>
    <w:rsid w:val="002A16EC"/>
    <w:rsid w:val="002A25E1"/>
    <w:rsid w:val="002A2B82"/>
    <w:rsid w:val="002A3C9C"/>
    <w:rsid w:val="002A4552"/>
    <w:rsid w:val="002A4931"/>
    <w:rsid w:val="002A6718"/>
    <w:rsid w:val="002A7BDD"/>
    <w:rsid w:val="002B0A2D"/>
    <w:rsid w:val="002B0BF8"/>
    <w:rsid w:val="002B12C6"/>
    <w:rsid w:val="002B1DE0"/>
    <w:rsid w:val="002B2262"/>
    <w:rsid w:val="002B28B2"/>
    <w:rsid w:val="002B2C62"/>
    <w:rsid w:val="002B34A9"/>
    <w:rsid w:val="002B3A74"/>
    <w:rsid w:val="002B3BA0"/>
    <w:rsid w:val="002B3DA9"/>
    <w:rsid w:val="002B445D"/>
    <w:rsid w:val="002B5541"/>
    <w:rsid w:val="002B555A"/>
    <w:rsid w:val="002B7A55"/>
    <w:rsid w:val="002C016E"/>
    <w:rsid w:val="002C1F9A"/>
    <w:rsid w:val="002C2090"/>
    <w:rsid w:val="002C32E6"/>
    <w:rsid w:val="002C36FA"/>
    <w:rsid w:val="002C3710"/>
    <w:rsid w:val="002C3BAF"/>
    <w:rsid w:val="002C3C3F"/>
    <w:rsid w:val="002C4520"/>
    <w:rsid w:val="002C4591"/>
    <w:rsid w:val="002C52F0"/>
    <w:rsid w:val="002C6CA6"/>
    <w:rsid w:val="002C720B"/>
    <w:rsid w:val="002C7232"/>
    <w:rsid w:val="002C743D"/>
    <w:rsid w:val="002C760F"/>
    <w:rsid w:val="002D06AE"/>
    <w:rsid w:val="002D0AB7"/>
    <w:rsid w:val="002D10FD"/>
    <w:rsid w:val="002D1149"/>
    <w:rsid w:val="002D1405"/>
    <w:rsid w:val="002D25F1"/>
    <w:rsid w:val="002D2825"/>
    <w:rsid w:val="002D2C68"/>
    <w:rsid w:val="002D495C"/>
    <w:rsid w:val="002D5386"/>
    <w:rsid w:val="002D5BD9"/>
    <w:rsid w:val="002D665D"/>
    <w:rsid w:val="002D7918"/>
    <w:rsid w:val="002D7B75"/>
    <w:rsid w:val="002D7E1B"/>
    <w:rsid w:val="002E177A"/>
    <w:rsid w:val="002E1A41"/>
    <w:rsid w:val="002E2154"/>
    <w:rsid w:val="002E2F8F"/>
    <w:rsid w:val="002E4645"/>
    <w:rsid w:val="002E5483"/>
    <w:rsid w:val="002E581F"/>
    <w:rsid w:val="002E7109"/>
    <w:rsid w:val="002E7226"/>
    <w:rsid w:val="002E75D4"/>
    <w:rsid w:val="002E7AA9"/>
    <w:rsid w:val="002F1884"/>
    <w:rsid w:val="002F2149"/>
    <w:rsid w:val="002F23BA"/>
    <w:rsid w:val="002F256F"/>
    <w:rsid w:val="002F34C5"/>
    <w:rsid w:val="002F3773"/>
    <w:rsid w:val="002F4CA9"/>
    <w:rsid w:val="002F748A"/>
    <w:rsid w:val="003001D1"/>
    <w:rsid w:val="00300B40"/>
    <w:rsid w:val="003012CF"/>
    <w:rsid w:val="00301BA3"/>
    <w:rsid w:val="00301CF8"/>
    <w:rsid w:val="003022BB"/>
    <w:rsid w:val="003023AF"/>
    <w:rsid w:val="003027D6"/>
    <w:rsid w:val="003027D7"/>
    <w:rsid w:val="003027F6"/>
    <w:rsid w:val="0030288F"/>
    <w:rsid w:val="00302910"/>
    <w:rsid w:val="003029CF"/>
    <w:rsid w:val="003032DA"/>
    <w:rsid w:val="00304B4F"/>
    <w:rsid w:val="00305869"/>
    <w:rsid w:val="00306493"/>
    <w:rsid w:val="003102B8"/>
    <w:rsid w:val="003106C5"/>
    <w:rsid w:val="00310B0C"/>
    <w:rsid w:val="00311A98"/>
    <w:rsid w:val="00312042"/>
    <w:rsid w:val="0031263E"/>
    <w:rsid w:val="00313C4E"/>
    <w:rsid w:val="00313F6B"/>
    <w:rsid w:val="003141B1"/>
    <w:rsid w:val="0031440A"/>
    <w:rsid w:val="0031744E"/>
    <w:rsid w:val="00320061"/>
    <w:rsid w:val="003200F6"/>
    <w:rsid w:val="0032011B"/>
    <w:rsid w:val="0032092A"/>
    <w:rsid w:val="00320E2D"/>
    <w:rsid w:val="00321C84"/>
    <w:rsid w:val="003224F6"/>
    <w:rsid w:val="00323DA4"/>
    <w:rsid w:val="00324143"/>
    <w:rsid w:val="003252F1"/>
    <w:rsid w:val="0032597B"/>
    <w:rsid w:val="00325CFA"/>
    <w:rsid w:val="0032616A"/>
    <w:rsid w:val="00327201"/>
    <w:rsid w:val="00327785"/>
    <w:rsid w:val="00327A5F"/>
    <w:rsid w:val="00327D49"/>
    <w:rsid w:val="003327B7"/>
    <w:rsid w:val="00332B57"/>
    <w:rsid w:val="00335151"/>
    <w:rsid w:val="00336762"/>
    <w:rsid w:val="00336E0F"/>
    <w:rsid w:val="00337B43"/>
    <w:rsid w:val="00337BB3"/>
    <w:rsid w:val="003400A8"/>
    <w:rsid w:val="00341046"/>
    <w:rsid w:val="003419CC"/>
    <w:rsid w:val="003422F7"/>
    <w:rsid w:val="00342423"/>
    <w:rsid w:val="00342E80"/>
    <w:rsid w:val="00344C1D"/>
    <w:rsid w:val="00344F64"/>
    <w:rsid w:val="00345043"/>
    <w:rsid w:val="00345BBC"/>
    <w:rsid w:val="00345D42"/>
    <w:rsid w:val="00346462"/>
    <w:rsid w:val="0034693B"/>
    <w:rsid w:val="003469D2"/>
    <w:rsid w:val="003500B4"/>
    <w:rsid w:val="00351897"/>
    <w:rsid w:val="00351F6D"/>
    <w:rsid w:val="00352933"/>
    <w:rsid w:val="003534C7"/>
    <w:rsid w:val="00353C18"/>
    <w:rsid w:val="003560A2"/>
    <w:rsid w:val="00356624"/>
    <w:rsid w:val="00356BE0"/>
    <w:rsid w:val="003573D2"/>
    <w:rsid w:val="00357ABF"/>
    <w:rsid w:val="0036046E"/>
    <w:rsid w:val="003609F9"/>
    <w:rsid w:val="00360C67"/>
    <w:rsid w:val="003615F7"/>
    <w:rsid w:val="00361696"/>
    <w:rsid w:val="00362F5A"/>
    <w:rsid w:val="003641BE"/>
    <w:rsid w:val="00365A73"/>
    <w:rsid w:val="0036617F"/>
    <w:rsid w:val="00371A52"/>
    <w:rsid w:val="0037305D"/>
    <w:rsid w:val="003736BC"/>
    <w:rsid w:val="00373CDE"/>
    <w:rsid w:val="00374247"/>
    <w:rsid w:val="003749F6"/>
    <w:rsid w:val="003753A0"/>
    <w:rsid w:val="003764D3"/>
    <w:rsid w:val="003769F7"/>
    <w:rsid w:val="00380573"/>
    <w:rsid w:val="003837F5"/>
    <w:rsid w:val="00383C57"/>
    <w:rsid w:val="00383E6B"/>
    <w:rsid w:val="0038512C"/>
    <w:rsid w:val="0038667D"/>
    <w:rsid w:val="003866FD"/>
    <w:rsid w:val="00386A95"/>
    <w:rsid w:val="00386AF6"/>
    <w:rsid w:val="00386C6C"/>
    <w:rsid w:val="00387CEF"/>
    <w:rsid w:val="0039033C"/>
    <w:rsid w:val="003916C1"/>
    <w:rsid w:val="003919EF"/>
    <w:rsid w:val="00392561"/>
    <w:rsid w:val="003927B2"/>
    <w:rsid w:val="003957C7"/>
    <w:rsid w:val="003957FD"/>
    <w:rsid w:val="00395D0B"/>
    <w:rsid w:val="003962EF"/>
    <w:rsid w:val="00396C0F"/>
    <w:rsid w:val="00396DD6"/>
    <w:rsid w:val="00397450"/>
    <w:rsid w:val="00397892"/>
    <w:rsid w:val="003978CB"/>
    <w:rsid w:val="003A01F4"/>
    <w:rsid w:val="003A1359"/>
    <w:rsid w:val="003A1A12"/>
    <w:rsid w:val="003A234E"/>
    <w:rsid w:val="003A2C67"/>
    <w:rsid w:val="003A2D6B"/>
    <w:rsid w:val="003A2DB0"/>
    <w:rsid w:val="003A351D"/>
    <w:rsid w:val="003A4F23"/>
    <w:rsid w:val="003A5EF9"/>
    <w:rsid w:val="003A6730"/>
    <w:rsid w:val="003A7834"/>
    <w:rsid w:val="003A7AEF"/>
    <w:rsid w:val="003B015F"/>
    <w:rsid w:val="003B03DF"/>
    <w:rsid w:val="003B1276"/>
    <w:rsid w:val="003B1ACC"/>
    <w:rsid w:val="003B21EC"/>
    <w:rsid w:val="003B27C8"/>
    <w:rsid w:val="003B31FC"/>
    <w:rsid w:val="003B39D4"/>
    <w:rsid w:val="003B4ADE"/>
    <w:rsid w:val="003B676F"/>
    <w:rsid w:val="003B6F51"/>
    <w:rsid w:val="003B6FD6"/>
    <w:rsid w:val="003B7726"/>
    <w:rsid w:val="003B78C4"/>
    <w:rsid w:val="003C034D"/>
    <w:rsid w:val="003C085D"/>
    <w:rsid w:val="003C0FCE"/>
    <w:rsid w:val="003C1877"/>
    <w:rsid w:val="003C1BEE"/>
    <w:rsid w:val="003C3AB4"/>
    <w:rsid w:val="003C3C27"/>
    <w:rsid w:val="003C4860"/>
    <w:rsid w:val="003C5D25"/>
    <w:rsid w:val="003C6EED"/>
    <w:rsid w:val="003C78AB"/>
    <w:rsid w:val="003D0F11"/>
    <w:rsid w:val="003D15EB"/>
    <w:rsid w:val="003D1830"/>
    <w:rsid w:val="003D288F"/>
    <w:rsid w:val="003D34F3"/>
    <w:rsid w:val="003D382A"/>
    <w:rsid w:val="003D3F53"/>
    <w:rsid w:val="003D553B"/>
    <w:rsid w:val="003D56AF"/>
    <w:rsid w:val="003D72DF"/>
    <w:rsid w:val="003D7738"/>
    <w:rsid w:val="003E0065"/>
    <w:rsid w:val="003E02FC"/>
    <w:rsid w:val="003E0A06"/>
    <w:rsid w:val="003E0C3D"/>
    <w:rsid w:val="003E0E69"/>
    <w:rsid w:val="003E229E"/>
    <w:rsid w:val="003E2436"/>
    <w:rsid w:val="003E28D0"/>
    <w:rsid w:val="003E35BD"/>
    <w:rsid w:val="003E398D"/>
    <w:rsid w:val="003E518C"/>
    <w:rsid w:val="003E537C"/>
    <w:rsid w:val="003E6112"/>
    <w:rsid w:val="003E6217"/>
    <w:rsid w:val="003E6956"/>
    <w:rsid w:val="003F0089"/>
    <w:rsid w:val="003F0282"/>
    <w:rsid w:val="003F0869"/>
    <w:rsid w:val="003F09B9"/>
    <w:rsid w:val="003F0ADD"/>
    <w:rsid w:val="003F15D9"/>
    <w:rsid w:val="003F1645"/>
    <w:rsid w:val="003F2416"/>
    <w:rsid w:val="003F28A6"/>
    <w:rsid w:val="003F3157"/>
    <w:rsid w:val="003F3A05"/>
    <w:rsid w:val="003F5460"/>
    <w:rsid w:val="003F6340"/>
    <w:rsid w:val="003F6433"/>
    <w:rsid w:val="003F788A"/>
    <w:rsid w:val="00400EE8"/>
    <w:rsid w:val="004013D4"/>
    <w:rsid w:val="00402DE7"/>
    <w:rsid w:val="00403D30"/>
    <w:rsid w:val="00403F2A"/>
    <w:rsid w:val="004044BF"/>
    <w:rsid w:val="0040520C"/>
    <w:rsid w:val="00405630"/>
    <w:rsid w:val="00405812"/>
    <w:rsid w:val="0040693A"/>
    <w:rsid w:val="00407106"/>
    <w:rsid w:val="00410207"/>
    <w:rsid w:val="00411015"/>
    <w:rsid w:val="00412BD0"/>
    <w:rsid w:val="00413C31"/>
    <w:rsid w:val="00414860"/>
    <w:rsid w:val="00414C0D"/>
    <w:rsid w:val="00414E2E"/>
    <w:rsid w:val="00415452"/>
    <w:rsid w:val="004154C9"/>
    <w:rsid w:val="0041567D"/>
    <w:rsid w:val="00415A32"/>
    <w:rsid w:val="0041620B"/>
    <w:rsid w:val="0041761C"/>
    <w:rsid w:val="00420371"/>
    <w:rsid w:val="00420AB3"/>
    <w:rsid w:val="00421864"/>
    <w:rsid w:val="00422339"/>
    <w:rsid w:val="00422B51"/>
    <w:rsid w:val="00422E1B"/>
    <w:rsid w:val="00423727"/>
    <w:rsid w:val="0042457F"/>
    <w:rsid w:val="004248E2"/>
    <w:rsid w:val="00424D7D"/>
    <w:rsid w:val="0042550A"/>
    <w:rsid w:val="00425843"/>
    <w:rsid w:val="0042594E"/>
    <w:rsid w:val="00425C4E"/>
    <w:rsid w:val="00426122"/>
    <w:rsid w:val="00426491"/>
    <w:rsid w:val="00427683"/>
    <w:rsid w:val="00427813"/>
    <w:rsid w:val="00427BD7"/>
    <w:rsid w:val="00427DBA"/>
    <w:rsid w:val="00430FF3"/>
    <w:rsid w:val="00431123"/>
    <w:rsid w:val="00432891"/>
    <w:rsid w:val="00433463"/>
    <w:rsid w:val="004336D1"/>
    <w:rsid w:val="004342B6"/>
    <w:rsid w:val="00434607"/>
    <w:rsid w:val="00436816"/>
    <w:rsid w:val="0044095B"/>
    <w:rsid w:val="00441645"/>
    <w:rsid w:val="00441A2D"/>
    <w:rsid w:val="00443BE5"/>
    <w:rsid w:val="00443EF1"/>
    <w:rsid w:val="00446E0E"/>
    <w:rsid w:val="00450194"/>
    <w:rsid w:val="004515FB"/>
    <w:rsid w:val="00451752"/>
    <w:rsid w:val="0045187D"/>
    <w:rsid w:val="00451F1A"/>
    <w:rsid w:val="004521B2"/>
    <w:rsid w:val="0045322B"/>
    <w:rsid w:val="004532FA"/>
    <w:rsid w:val="00453316"/>
    <w:rsid w:val="0045337A"/>
    <w:rsid w:val="004535EA"/>
    <w:rsid w:val="00454232"/>
    <w:rsid w:val="004554B9"/>
    <w:rsid w:val="00456A52"/>
    <w:rsid w:val="00457818"/>
    <w:rsid w:val="00457E3E"/>
    <w:rsid w:val="004600E4"/>
    <w:rsid w:val="004602FB"/>
    <w:rsid w:val="004606A7"/>
    <w:rsid w:val="00461E1A"/>
    <w:rsid w:val="00461F42"/>
    <w:rsid w:val="0046226C"/>
    <w:rsid w:val="0046255B"/>
    <w:rsid w:val="00463551"/>
    <w:rsid w:val="00463A02"/>
    <w:rsid w:val="00464591"/>
    <w:rsid w:val="00464A70"/>
    <w:rsid w:val="00465364"/>
    <w:rsid w:val="0046708F"/>
    <w:rsid w:val="00467FF3"/>
    <w:rsid w:val="00470E4C"/>
    <w:rsid w:val="0047164B"/>
    <w:rsid w:val="00473B25"/>
    <w:rsid w:val="00474C34"/>
    <w:rsid w:val="00476564"/>
    <w:rsid w:val="00477879"/>
    <w:rsid w:val="004809B3"/>
    <w:rsid w:val="00482640"/>
    <w:rsid w:val="0048299A"/>
    <w:rsid w:val="00482D0D"/>
    <w:rsid w:val="00484825"/>
    <w:rsid w:val="0048596E"/>
    <w:rsid w:val="00486170"/>
    <w:rsid w:val="00486AD1"/>
    <w:rsid w:val="00490A80"/>
    <w:rsid w:val="00491375"/>
    <w:rsid w:val="00491C44"/>
    <w:rsid w:val="00491FB7"/>
    <w:rsid w:val="0049254A"/>
    <w:rsid w:val="00492836"/>
    <w:rsid w:val="0049303B"/>
    <w:rsid w:val="0049403D"/>
    <w:rsid w:val="00494C87"/>
    <w:rsid w:val="00495FF3"/>
    <w:rsid w:val="00497360"/>
    <w:rsid w:val="004A20D5"/>
    <w:rsid w:val="004A22A7"/>
    <w:rsid w:val="004A22E7"/>
    <w:rsid w:val="004A3618"/>
    <w:rsid w:val="004A3A71"/>
    <w:rsid w:val="004A452B"/>
    <w:rsid w:val="004A4892"/>
    <w:rsid w:val="004A4AA1"/>
    <w:rsid w:val="004A4B87"/>
    <w:rsid w:val="004A6167"/>
    <w:rsid w:val="004A661B"/>
    <w:rsid w:val="004A6A9B"/>
    <w:rsid w:val="004B181D"/>
    <w:rsid w:val="004B2E98"/>
    <w:rsid w:val="004B37C2"/>
    <w:rsid w:val="004B3AE6"/>
    <w:rsid w:val="004B5ADC"/>
    <w:rsid w:val="004B67AF"/>
    <w:rsid w:val="004B6FAB"/>
    <w:rsid w:val="004B70E5"/>
    <w:rsid w:val="004B7B52"/>
    <w:rsid w:val="004C0073"/>
    <w:rsid w:val="004C1EAE"/>
    <w:rsid w:val="004C2357"/>
    <w:rsid w:val="004C2CA2"/>
    <w:rsid w:val="004C3C3B"/>
    <w:rsid w:val="004C4A42"/>
    <w:rsid w:val="004C6D05"/>
    <w:rsid w:val="004C72AD"/>
    <w:rsid w:val="004C731A"/>
    <w:rsid w:val="004D174B"/>
    <w:rsid w:val="004D431D"/>
    <w:rsid w:val="004D53D4"/>
    <w:rsid w:val="004D752E"/>
    <w:rsid w:val="004E0EE3"/>
    <w:rsid w:val="004E10B3"/>
    <w:rsid w:val="004E1FCE"/>
    <w:rsid w:val="004E2033"/>
    <w:rsid w:val="004E2150"/>
    <w:rsid w:val="004E407D"/>
    <w:rsid w:val="004E48D7"/>
    <w:rsid w:val="004E4996"/>
    <w:rsid w:val="004E5183"/>
    <w:rsid w:val="004E5FE0"/>
    <w:rsid w:val="004E61E3"/>
    <w:rsid w:val="004E6E51"/>
    <w:rsid w:val="004E7058"/>
    <w:rsid w:val="004E7391"/>
    <w:rsid w:val="004E73E7"/>
    <w:rsid w:val="004E7FA7"/>
    <w:rsid w:val="004F0AB7"/>
    <w:rsid w:val="004F0B5E"/>
    <w:rsid w:val="004F0FB9"/>
    <w:rsid w:val="004F1F26"/>
    <w:rsid w:val="004F3622"/>
    <w:rsid w:val="004F3642"/>
    <w:rsid w:val="004F3866"/>
    <w:rsid w:val="004F3DD3"/>
    <w:rsid w:val="004F578B"/>
    <w:rsid w:val="004F71A8"/>
    <w:rsid w:val="005007B1"/>
    <w:rsid w:val="00502CD4"/>
    <w:rsid w:val="00504369"/>
    <w:rsid w:val="005043D3"/>
    <w:rsid w:val="0050547A"/>
    <w:rsid w:val="005055A3"/>
    <w:rsid w:val="00506CA3"/>
    <w:rsid w:val="00506D80"/>
    <w:rsid w:val="005103C6"/>
    <w:rsid w:val="005109A5"/>
    <w:rsid w:val="005109F9"/>
    <w:rsid w:val="00510A85"/>
    <w:rsid w:val="00511E28"/>
    <w:rsid w:val="00512031"/>
    <w:rsid w:val="00512E36"/>
    <w:rsid w:val="00513C2F"/>
    <w:rsid w:val="00513C46"/>
    <w:rsid w:val="00513C7F"/>
    <w:rsid w:val="00513F89"/>
    <w:rsid w:val="0051456C"/>
    <w:rsid w:val="005147F4"/>
    <w:rsid w:val="00514B79"/>
    <w:rsid w:val="00514BEA"/>
    <w:rsid w:val="00514E62"/>
    <w:rsid w:val="00515726"/>
    <w:rsid w:val="00515F05"/>
    <w:rsid w:val="00520453"/>
    <w:rsid w:val="00520A55"/>
    <w:rsid w:val="00521C53"/>
    <w:rsid w:val="00522220"/>
    <w:rsid w:val="0052224E"/>
    <w:rsid w:val="00522916"/>
    <w:rsid w:val="00522B5C"/>
    <w:rsid w:val="00522CDF"/>
    <w:rsid w:val="0052397E"/>
    <w:rsid w:val="00524362"/>
    <w:rsid w:val="00525ADE"/>
    <w:rsid w:val="00525D47"/>
    <w:rsid w:val="00525ED9"/>
    <w:rsid w:val="005275C0"/>
    <w:rsid w:val="00527E78"/>
    <w:rsid w:val="00531504"/>
    <w:rsid w:val="00533737"/>
    <w:rsid w:val="00534A3A"/>
    <w:rsid w:val="005352D6"/>
    <w:rsid w:val="0053576B"/>
    <w:rsid w:val="00541AB2"/>
    <w:rsid w:val="005430A7"/>
    <w:rsid w:val="00544DAD"/>
    <w:rsid w:val="0054596B"/>
    <w:rsid w:val="00545B83"/>
    <w:rsid w:val="00547555"/>
    <w:rsid w:val="00550EA0"/>
    <w:rsid w:val="0055126E"/>
    <w:rsid w:val="005519A3"/>
    <w:rsid w:val="0055248F"/>
    <w:rsid w:val="00553DCB"/>
    <w:rsid w:val="00553EB0"/>
    <w:rsid w:val="00554A16"/>
    <w:rsid w:val="00555459"/>
    <w:rsid w:val="00556736"/>
    <w:rsid w:val="005571EB"/>
    <w:rsid w:val="00557684"/>
    <w:rsid w:val="005609DE"/>
    <w:rsid w:val="00561C60"/>
    <w:rsid w:val="0056201E"/>
    <w:rsid w:val="00562459"/>
    <w:rsid w:val="00564C93"/>
    <w:rsid w:val="005650CD"/>
    <w:rsid w:val="0056525C"/>
    <w:rsid w:val="005654D5"/>
    <w:rsid w:val="005679F0"/>
    <w:rsid w:val="00567C15"/>
    <w:rsid w:val="0057044A"/>
    <w:rsid w:val="005718F8"/>
    <w:rsid w:val="00572BFE"/>
    <w:rsid w:val="00572C6F"/>
    <w:rsid w:val="00574AD0"/>
    <w:rsid w:val="005755A1"/>
    <w:rsid w:val="005758AA"/>
    <w:rsid w:val="0057673B"/>
    <w:rsid w:val="00581545"/>
    <w:rsid w:val="005824AE"/>
    <w:rsid w:val="00583392"/>
    <w:rsid w:val="00584EF7"/>
    <w:rsid w:val="005861CF"/>
    <w:rsid w:val="00586214"/>
    <w:rsid w:val="00587664"/>
    <w:rsid w:val="0058788F"/>
    <w:rsid w:val="005902BA"/>
    <w:rsid w:val="00590C06"/>
    <w:rsid w:val="00591310"/>
    <w:rsid w:val="005913C2"/>
    <w:rsid w:val="005916C0"/>
    <w:rsid w:val="00591E82"/>
    <w:rsid w:val="0059379F"/>
    <w:rsid w:val="005956C8"/>
    <w:rsid w:val="00595CE1"/>
    <w:rsid w:val="00596B0E"/>
    <w:rsid w:val="00596F89"/>
    <w:rsid w:val="005970ED"/>
    <w:rsid w:val="00597134"/>
    <w:rsid w:val="00597C98"/>
    <w:rsid w:val="00597EFC"/>
    <w:rsid w:val="005A0292"/>
    <w:rsid w:val="005A0846"/>
    <w:rsid w:val="005A13EC"/>
    <w:rsid w:val="005A14C5"/>
    <w:rsid w:val="005A1A35"/>
    <w:rsid w:val="005A2D1F"/>
    <w:rsid w:val="005A5A38"/>
    <w:rsid w:val="005A640E"/>
    <w:rsid w:val="005A68C8"/>
    <w:rsid w:val="005A7592"/>
    <w:rsid w:val="005B07FA"/>
    <w:rsid w:val="005B1189"/>
    <w:rsid w:val="005B19E4"/>
    <w:rsid w:val="005B21EF"/>
    <w:rsid w:val="005B2754"/>
    <w:rsid w:val="005B3BAC"/>
    <w:rsid w:val="005B40C2"/>
    <w:rsid w:val="005B4133"/>
    <w:rsid w:val="005B4D88"/>
    <w:rsid w:val="005B4DED"/>
    <w:rsid w:val="005B552B"/>
    <w:rsid w:val="005C1783"/>
    <w:rsid w:val="005C1A09"/>
    <w:rsid w:val="005C2468"/>
    <w:rsid w:val="005C3654"/>
    <w:rsid w:val="005C3E15"/>
    <w:rsid w:val="005C3F9F"/>
    <w:rsid w:val="005C499C"/>
    <w:rsid w:val="005C529B"/>
    <w:rsid w:val="005C7230"/>
    <w:rsid w:val="005C7517"/>
    <w:rsid w:val="005D0227"/>
    <w:rsid w:val="005D0B44"/>
    <w:rsid w:val="005D0DB2"/>
    <w:rsid w:val="005D0E8C"/>
    <w:rsid w:val="005D28F4"/>
    <w:rsid w:val="005D291E"/>
    <w:rsid w:val="005D2D38"/>
    <w:rsid w:val="005D3A37"/>
    <w:rsid w:val="005D3DFD"/>
    <w:rsid w:val="005D4D4A"/>
    <w:rsid w:val="005D4F13"/>
    <w:rsid w:val="005D5325"/>
    <w:rsid w:val="005D5613"/>
    <w:rsid w:val="005D785C"/>
    <w:rsid w:val="005E150D"/>
    <w:rsid w:val="005E27BD"/>
    <w:rsid w:val="005E479F"/>
    <w:rsid w:val="005E483F"/>
    <w:rsid w:val="005E621C"/>
    <w:rsid w:val="005E6927"/>
    <w:rsid w:val="005F0452"/>
    <w:rsid w:val="005F1BB4"/>
    <w:rsid w:val="005F2EC9"/>
    <w:rsid w:val="005F44AF"/>
    <w:rsid w:val="005F524D"/>
    <w:rsid w:val="005F54DE"/>
    <w:rsid w:val="005F6ECE"/>
    <w:rsid w:val="005F7106"/>
    <w:rsid w:val="005F71C0"/>
    <w:rsid w:val="005F71C3"/>
    <w:rsid w:val="005F7B22"/>
    <w:rsid w:val="005F7CDF"/>
    <w:rsid w:val="00600D1E"/>
    <w:rsid w:val="006010AF"/>
    <w:rsid w:val="006017F5"/>
    <w:rsid w:val="0060235C"/>
    <w:rsid w:val="00602E9F"/>
    <w:rsid w:val="0060323A"/>
    <w:rsid w:val="00603485"/>
    <w:rsid w:val="006042DE"/>
    <w:rsid w:val="00605123"/>
    <w:rsid w:val="006059C1"/>
    <w:rsid w:val="006059CB"/>
    <w:rsid w:val="00605B7A"/>
    <w:rsid w:val="00605CFB"/>
    <w:rsid w:val="006063E4"/>
    <w:rsid w:val="00607E91"/>
    <w:rsid w:val="00610164"/>
    <w:rsid w:val="00611365"/>
    <w:rsid w:val="00611A34"/>
    <w:rsid w:val="00612468"/>
    <w:rsid w:val="00613720"/>
    <w:rsid w:val="00613986"/>
    <w:rsid w:val="00613AB4"/>
    <w:rsid w:val="00613BE3"/>
    <w:rsid w:val="00613F99"/>
    <w:rsid w:val="00615D95"/>
    <w:rsid w:val="006204A0"/>
    <w:rsid w:val="0062057B"/>
    <w:rsid w:val="00620FE6"/>
    <w:rsid w:val="00624B01"/>
    <w:rsid w:val="00624B2D"/>
    <w:rsid w:val="006262E7"/>
    <w:rsid w:val="006268E0"/>
    <w:rsid w:val="00626A81"/>
    <w:rsid w:val="006277EA"/>
    <w:rsid w:val="00627992"/>
    <w:rsid w:val="00632525"/>
    <w:rsid w:val="0063289B"/>
    <w:rsid w:val="00633C82"/>
    <w:rsid w:val="006342DD"/>
    <w:rsid w:val="00634C64"/>
    <w:rsid w:val="006357AC"/>
    <w:rsid w:val="00635D29"/>
    <w:rsid w:val="0063643A"/>
    <w:rsid w:val="0063667D"/>
    <w:rsid w:val="00640F7E"/>
    <w:rsid w:val="00641A15"/>
    <w:rsid w:val="00641B31"/>
    <w:rsid w:val="00643F51"/>
    <w:rsid w:val="006453C3"/>
    <w:rsid w:val="00645C3C"/>
    <w:rsid w:val="00647313"/>
    <w:rsid w:val="00647BE5"/>
    <w:rsid w:val="006536E1"/>
    <w:rsid w:val="00654AE5"/>
    <w:rsid w:val="006550D1"/>
    <w:rsid w:val="00655B28"/>
    <w:rsid w:val="006568C9"/>
    <w:rsid w:val="00657353"/>
    <w:rsid w:val="0065767F"/>
    <w:rsid w:val="006601AD"/>
    <w:rsid w:val="00660C55"/>
    <w:rsid w:val="00661F50"/>
    <w:rsid w:val="00663583"/>
    <w:rsid w:val="00664445"/>
    <w:rsid w:val="00664A32"/>
    <w:rsid w:val="0066632A"/>
    <w:rsid w:val="00666998"/>
    <w:rsid w:val="00667276"/>
    <w:rsid w:val="0066739B"/>
    <w:rsid w:val="00667510"/>
    <w:rsid w:val="00667D06"/>
    <w:rsid w:val="00667F5D"/>
    <w:rsid w:val="00670C9B"/>
    <w:rsid w:val="00670E23"/>
    <w:rsid w:val="00671554"/>
    <w:rsid w:val="00671946"/>
    <w:rsid w:val="00672AB1"/>
    <w:rsid w:val="00674567"/>
    <w:rsid w:val="0067554C"/>
    <w:rsid w:val="0067576E"/>
    <w:rsid w:val="00675BF9"/>
    <w:rsid w:val="00677C96"/>
    <w:rsid w:val="006811C0"/>
    <w:rsid w:val="0068172C"/>
    <w:rsid w:val="00681C28"/>
    <w:rsid w:val="0068297E"/>
    <w:rsid w:val="00682997"/>
    <w:rsid w:val="006835C0"/>
    <w:rsid w:val="00683E54"/>
    <w:rsid w:val="00683FEC"/>
    <w:rsid w:val="00684336"/>
    <w:rsid w:val="0068528D"/>
    <w:rsid w:val="0068613A"/>
    <w:rsid w:val="0068624C"/>
    <w:rsid w:val="00686BA5"/>
    <w:rsid w:val="00687751"/>
    <w:rsid w:val="006878ED"/>
    <w:rsid w:val="00690315"/>
    <w:rsid w:val="0069135D"/>
    <w:rsid w:val="00693E15"/>
    <w:rsid w:val="00693EDE"/>
    <w:rsid w:val="00694622"/>
    <w:rsid w:val="00696416"/>
    <w:rsid w:val="00697024"/>
    <w:rsid w:val="006974DC"/>
    <w:rsid w:val="00697CE4"/>
    <w:rsid w:val="006A0010"/>
    <w:rsid w:val="006A0142"/>
    <w:rsid w:val="006A2168"/>
    <w:rsid w:val="006A301E"/>
    <w:rsid w:val="006A310C"/>
    <w:rsid w:val="006A33E8"/>
    <w:rsid w:val="006A3F6F"/>
    <w:rsid w:val="006A401A"/>
    <w:rsid w:val="006A4B35"/>
    <w:rsid w:val="006A5DBA"/>
    <w:rsid w:val="006A66A7"/>
    <w:rsid w:val="006A7645"/>
    <w:rsid w:val="006A76E5"/>
    <w:rsid w:val="006A7E13"/>
    <w:rsid w:val="006B03B1"/>
    <w:rsid w:val="006B05A5"/>
    <w:rsid w:val="006B2483"/>
    <w:rsid w:val="006B319D"/>
    <w:rsid w:val="006B31C4"/>
    <w:rsid w:val="006B31E2"/>
    <w:rsid w:val="006B3375"/>
    <w:rsid w:val="006B3B74"/>
    <w:rsid w:val="006B565B"/>
    <w:rsid w:val="006B5A99"/>
    <w:rsid w:val="006B5CEA"/>
    <w:rsid w:val="006B5FC1"/>
    <w:rsid w:val="006B6208"/>
    <w:rsid w:val="006B698A"/>
    <w:rsid w:val="006B7BB2"/>
    <w:rsid w:val="006B7C0D"/>
    <w:rsid w:val="006C2AF0"/>
    <w:rsid w:val="006C3CCC"/>
    <w:rsid w:val="006C3EF8"/>
    <w:rsid w:val="006C4B1F"/>
    <w:rsid w:val="006C582D"/>
    <w:rsid w:val="006C5A0E"/>
    <w:rsid w:val="006C62F9"/>
    <w:rsid w:val="006C6582"/>
    <w:rsid w:val="006C65CE"/>
    <w:rsid w:val="006C6714"/>
    <w:rsid w:val="006C7CE4"/>
    <w:rsid w:val="006C7D54"/>
    <w:rsid w:val="006D2193"/>
    <w:rsid w:val="006D253B"/>
    <w:rsid w:val="006D43C6"/>
    <w:rsid w:val="006D486A"/>
    <w:rsid w:val="006D4F37"/>
    <w:rsid w:val="006D50BB"/>
    <w:rsid w:val="006D5358"/>
    <w:rsid w:val="006D572C"/>
    <w:rsid w:val="006D6D29"/>
    <w:rsid w:val="006D7040"/>
    <w:rsid w:val="006D7C39"/>
    <w:rsid w:val="006E1608"/>
    <w:rsid w:val="006E1FDB"/>
    <w:rsid w:val="006E2534"/>
    <w:rsid w:val="006E38CB"/>
    <w:rsid w:val="006E3902"/>
    <w:rsid w:val="006E450C"/>
    <w:rsid w:val="006E5135"/>
    <w:rsid w:val="006E5417"/>
    <w:rsid w:val="006E62A4"/>
    <w:rsid w:val="006E64D3"/>
    <w:rsid w:val="006E743D"/>
    <w:rsid w:val="006E7934"/>
    <w:rsid w:val="006E7A33"/>
    <w:rsid w:val="006E7C76"/>
    <w:rsid w:val="006E7F25"/>
    <w:rsid w:val="006F0170"/>
    <w:rsid w:val="006F0C47"/>
    <w:rsid w:val="006F308D"/>
    <w:rsid w:val="006F342F"/>
    <w:rsid w:val="006F5058"/>
    <w:rsid w:val="006F5715"/>
    <w:rsid w:val="006F5826"/>
    <w:rsid w:val="006F5F93"/>
    <w:rsid w:val="006F6C35"/>
    <w:rsid w:val="006F735C"/>
    <w:rsid w:val="00700AA4"/>
    <w:rsid w:val="00703934"/>
    <w:rsid w:val="00703D71"/>
    <w:rsid w:val="00704BBA"/>
    <w:rsid w:val="007057D5"/>
    <w:rsid w:val="00705AFC"/>
    <w:rsid w:val="00707170"/>
    <w:rsid w:val="007073D3"/>
    <w:rsid w:val="00707C34"/>
    <w:rsid w:val="00710F21"/>
    <w:rsid w:val="007111F6"/>
    <w:rsid w:val="00711C2F"/>
    <w:rsid w:val="00712C83"/>
    <w:rsid w:val="00713381"/>
    <w:rsid w:val="00713675"/>
    <w:rsid w:val="007136BE"/>
    <w:rsid w:val="00713EE6"/>
    <w:rsid w:val="0071490F"/>
    <w:rsid w:val="007149F6"/>
    <w:rsid w:val="00714F34"/>
    <w:rsid w:val="00715D80"/>
    <w:rsid w:val="00716186"/>
    <w:rsid w:val="007177DB"/>
    <w:rsid w:val="00717E5C"/>
    <w:rsid w:val="00720145"/>
    <w:rsid w:val="00721BAB"/>
    <w:rsid w:val="00722C7F"/>
    <w:rsid w:val="007230E6"/>
    <w:rsid w:val="00723412"/>
    <w:rsid w:val="0072392B"/>
    <w:rsid w:val="00724073"/>
    <w:rsid w:val="0072414D"/>
    <w:rsid w:val="007246AB"/>
    <w:rsid w:val="00724ED7"/>
    <w:rsid w:val="00725946"/>
    <w:rsid w:val="00725F79"/>
    <w:rsid w:val="00730000"/>
    <w:rsid w:val="00730E83"/>
    <w:rsid w:val="00733539"/>
    <w:rsid w:val="00735DAD"/>
    <w:rsid w:val="00741A03"/>
    <w:rsid w:val="00741E7F"/>
    <w:rsid w:val="00742091"/>
    <w:rsid w:val="0074213E"/>
    <w:rsid w:val="007421F4"/>
    <w:rsid w:val="0074224B"/>
    <w:rsid w:val="0074248E"/>
    <w:rsid w:val="0074329C"/>
    <w:rsid w:val="007439FE"/>
    <w:rsid w:val="00743C27"/>
    <w:rsid w:val="007444D9"/>
    <w:rsid w:val="0074518C"/>
    <w:rsid w:val="007465BD"/>
    <w:rsid w:val="0074714B"/>
    <w:rsid w:val="00747DA0"/>
    <w:rsid w:val="00750510"/>
    <w:rsid w:val="00750A73"/>
    <w:rsid w:val="00750C48"/>
    <w:rsid w:val="007510C6"/>
    <w:rsid w:val="00751324"/>
    <w:rsid w:val="0075156E"/>
    <w:rsid w:val="0075180F"/>
    <w:rsid w:val="007522D4"/>
    <w:rsid w:val="00752D14"/>
    <w:rsid w:val="00752D6F"/>
    <w:rsid w:val="007530C6"/>
    <w:rsid w:val="00753475"/>
    <w:rsid w:val="00753BF3"/>
    <w:rsid w:val="00753D9D"/>
    <w:rsid w:val="00755AA4"/>
    <w:rsid w:val="007568D4"/>
    <w:rsid w:val="007579BB"/>
    <w:rsid w:val="007618AC"/>
    <w:rsid w:val="00761EA1"/>
    <w:rsid w:val="0076234B"/>
    <w:rsid w:val="00763601"/>
    <w:rsid w:val="00764DD4"/>
    <w:rsid w:val="007672E9"/>
    <w:rsid w:val="007675D9"/>
    <w:rsid w:val="0076774D"/>
    <w:rsid w:val="00767EB9"/>
    <w:rsid w:val="00770165"/>
    <w:rsid w:val="007710A9"/>
    <w:rsid w:val="00772698"/>
    <w:rsid w:val="0077394B"/>
    <w:rsid w:val="00773EF6"/>
    <w:rsid w:val="00774DB4"/>
    <w:rsid w:val="0077725E"/>
    <w:rsid w:val="00777278"/>
    <w:rsid w:val="00777DDA"/>
    <w:rsid w:val="007807A2"/>
    <w:rsid w:val="007808B9"/>
    <w:rsid w:val="00782870"/>
    <w:rsid w:val="00783FD9"/>
    <w:rsid w:val="0078470C"/>
    <w:rsid w:val="00784AA6"/>
    <w:rsid w:val="00784EC3"/>
    <w:rsid w:val="007850C7"/>
    <w:rsid w:val="00786637"/>
    <w:rsid w:val="0078663D"/>
    <w:rsid w:val="00787D3F"/>
    <w:rsid w:val="00787F3A"/>
    <w:rsid w:val="007902B5"/>
    <w:rsid w:val="00790326"/>
    <w:rsid w:val="007917A0"/>
    <w:rsid w:val="007924C7"/>
    <w:rsid w:val="00792880"/>
    <w:rsid w:val="0079293C"/>
    <w:rsid w:val="007932C6"/>
    <w:rsid w:val="00793856"/>
    <w:rsid w:val="00793932"/>
    <w:rsid w:val="00793BB1"/>
    <w:rsid w:val="00794400"/>
    <w:rsid w:val="00794431"/>
    <w:rsid w:val="0079456C"/>
    <w:rsid w:val="00795EED"/>
    <w:rsid w:val="00796341"/>
    <w:rsid w:val="0079739F"/>
    <w:rsid w:val="00797BFC"/>
    <w:rsid w:val="007A0281"/>
    <w:rsid w:val="007A1AAA"/>
    <w:rsid w:val="007A22B9"/>
    <w:rsid w:val="007A2B17"/>
    <w:rsid w:val="007A42FC"/>
    <w:rsid w:val="007A4E91"/>
    <w:rsid w:val="007A509E"/>
    <w:rsid w:val="007A5E96"/>
    <w:rsid w:val="007A61F8"/>
    <w:rsid w:val="007A6334"/>
    <w:rsid w:val="007B0E0F"/>
    <w:rsid w:val="007B189A"/>
    <w:rsid w:val="007B1DDA"/>
    <w:rsid w:val="007B2042"/>
    <w:rsid w:val="007B25FB"/>
    <w:rsid w:val="007B2E1E"/>
    <w:rsid w:val="007B32E4"/>
    <w:rsid w:val="007B395D"/>
    <w:rsid w:val="007B3B55"/>
    <w:rsid w:val="007B3F21"/>
    <w:rsid w:val="007B4104"/>
    <w:rsid w:val="007B5094"/>
    <w:rsid w:val="007B5618"/>
    <w:rsid w:val="007B57E5"/>
    <w:rsid w:val="007B5F33"/>
    <w:rsid w:val="007B6F94"/>
    <w:rsid w:val="007B742E"/>
    <w:rsid w:val="007C2E53"/>
    <w:rsid w:val="007C4197"/>
    <w:rsid w:val="007C4A07"/>
    <w:rsid w:val="007C4BC4"/>
    <w:rsid w:val="007C555D"/>
    <w:rsid w:val="007C55D3"/>
    <w:rsid w:val="007C56D4"/>
    <w:rsid w:val="007C70C3"/>
    <w:rsid w:val="007C7481"/>
    <w:rsid w:val="007D0D71"/>
    <w:rsid w:val="007D1F04"/>
    <w:rsid w:val="007D2334"/>
    <w:rsid w:val="007D3083"/>
    <w:rsid w:val="007D774C"/>
    <w:rsid w:val="007E03D7"/>
    <w:rsid w:val="007E1B06"/>
    <w:rsid w:val="007E21AF"/>
    <w:rsid w:val="007E29AD"/>
    <w:rsid w:val="007E351A"/>
    <w:rsid w:val="007E476F"/>
    <w:rsid w:val="007E49CC"/>
    <w:rsid w:val="007E50B4"/>
    <w:rsid w:val="007E639D"/>
    <w:rsid w:val="007E666D"/>
    <w:rsid w:val="007E668C"/>
    <w:rsid w:val="007E68E7"/>
    <w:rsid w:val="007E6B55"/>
    <w:rsid w:val="007E6C57"/>
    <w:rsid w:val="007F16A9"/>
    <w:rsid w:val="007F38AE"/>
    <w:rsid w:val="007F4D0B"/>
    <w:rsid w:val="007F5203"/>
    <w:rsid w:val="007F6A88"/>
    <w:rsid w:val="007F6E0F"/>
    <w:rsid w:val="007F71D8"/>
    <w:rsid w:val="007F7307"/>
    <w:rsid w:val="007F7612"/>
    <w:rsid w:val="007F7718"/>
    <w:rsid w:val="007F7CF6"/>
    <w:rsid w:val="007F7D35"/>
    <w:rsid w:val="007F7EC5"/>
    <w:rsid w:val="00800BC0"/>
    <w:rsid w:val="00800D0D"/>
    <w:rsid w:val="00801539"/>
    <w:rsid w:val="008016E9"/>
    <w:rsid w:val="00802C4B"/>
    <w:rsid w:val="00802C5B"/>
    <w:rsid w:val="008039B7"/>
    <w:rsid w:val="0080410F"/>
    <w:rsid w:val="008043D4"/>
    <w:rsid w:val="00805ED0"/>
    <w:rsid w:val="00806A92"/>
    <w:rsid w:val="008072AD"/>
    <w:rsid w:val="008072DB"/>
    <w:rsid w:val="00807C66"/>
    <w:rsid w:val="00810FD9"/>
    <w:rsid w:val="00811ED9"/>
    <w:rsid w:val="00812F21"/>
    <w:rsid w:val="00812F9D"/>
    <w:rsid w:val="00813032"/>
    <w:rsid w:val="008135F2"/>
    <w:rsid w:val="00813D11"/>
    <w:rsid w:val="00816B88"/>
    <w:rsid w:val="00816E48"/>
    <w:rsid w:val="00817B88"/>
    <w:rsid w:val="00820A8D"/>
    <w:rsid w:val="00820AC4"/>
    <w:rsid w:val="00822693"/>
    <w:rsid w:val="0082336A"/>
    <w:rsid w:val="00826A01"/>
    <w:rsid w:val="008271BA"/>
    <w:rsid w:val="0082742E"/>
    <w:rsid w:val="00827BD3"/>
    <w:rsid w:val="00830545"/>
    <w:rsid w:val="00831403"/>
    <w:rsid w:val="00833665"/>
    <w:rsid w:val="008336B7"/>
    <w:rsid w:val="00833B43"/>
    <w:rsid w:val="00835CD6"/>
    <w:rsid w:val="00836849"/>
    <w:rsid w:val="00837205"/>
    <w:rsid w:val="00837A5A"/>
    <w:rsid w:val="008400CA"/>
    <w:rsid w:val="00840260"/>
    <w:rsid w:val="00841D74"/>
    <w:rsid w:val="008421CE"/>
    <w:rsid w:val="00843456"/>
    <w:rsid w:val="00843728"/>
    <w:rsid w:val="00843D54"/>
    <w:rsid w:val="00843FEE"/>
    <w:rsid w:val="00846B1A"/>
    <w:rsid w:val="0084741C"/>
    <w:rsid w:val="00850072"/>
    <w:rsid w:val="00850666"/>
    <w:rsid w:val="008510EE"/>
    <w:rsid w:val="00851323"/>
    <w:rsid w:val="00851D74"/>
    <w:rsid w:val="00853F24"/>
    <w:rsid w:val="00854D02"/>
    <w:rsid w:val="00855FE9"/>
    <w:rsid w:val="00856A70"/>
    <w:rsid w:val="008576B1"/>
    <w:rsid w:val="00860822"/>
    <w:rsid w:val="00860B38"/>
    <w:rsid w:val="0086119B"/>
    <w:rsid w:val="0086184D"/>
    <w:rsid w:val="00862694"/>
    <w:rsid w:val="00862EBD"/>
    <w:rsid w:val="0086394A"/>
    <w:rsid w:val="00863BBE"/>
    <w:rsid w:val="00864615"/>
    <w:rsid w:val="008647E3"/>
    <w:rsid w:val="00864D49"/>
    <w:rsid w:val="00864F46"/>
    <w:rsid w:val="00865808"/>
    <w:rsid w:val="0086621F"/>
    <w:rsid w:val="00870099"/>
    <w:rsid w:val="008709CE"/>
    <w:rsid w:val="008727BB"/>
    <w:rsid w:val="00873353"/>
    <w:rsid w:val="008741C0"/>
    <w:rsid w:val="0087512D"/>
    <w:rsid w:val="008753A6"/>
    <w:rsid w:val="00875B8A"/>
    <w:rsid w:val="00875D45"/>
    <w:rsid w:val="0087658B"/>
    <w:rsid w:val="00876812"/>
    <w:rsid w:val="00876AA0"/>
    <w:rsid w:val="00877E98"/>
    <w:rsid w:val="0088085E"/>
    <w:rsid w:val="00881B2D"/>
    <w:rsid w:val="00881FBD"/>
    <w:rsid w:val="008834D5"/>
    <w:rsid w:val="00883B1E"/>
    <w:rsid w:val="0088401B"/>
    <w:rsid w:val="0088479D"/>
    <w:rsid w:val="0088486A"/>
    <w:rsid w:val="008852A6"/>
    <w:rsid w:val="00885534"/>
    <w:rsid w:val="00887511"/>
    <w:rsid w:val="00887BB8"/>
    <w:rsid w:val="00890294"/>
    <w:rsid w:val="00890E58"/>
    <w:rsid w:val="00890FC9"/>
    <w:rsid w:val="00892A51"/>
    <w:rsid w:val="00893852"/>
    <w:rsid w:val="008948F4"/>
    <w:rsid w:val="008A0165"/>
    <w:rsid w:val="008A0542"/>
    <w:rsid w:val="008A07FF"/>
    <w:rsid w:val="008A0DFC"/>
    <w:rsid w:val="008A2334"/>
    <w:rsid w:val="008A2579"/>
    <w:rsid w:val="008A28B5"/>
    <w:rsid w:val="008A2D44"/>
    <w:rsid w:val="008A320A"/>
    <w:rsid w:val="008A35B9"/>
    <w:rsid w:val="008A421E"/>
    <w:rsid w:val="008A6303"/>
    <w:rsid w:val="008A7055"/>
    <w:rsid w:val="008B099D"/>
    <w:rsid w:val="008B2232"/>
    <w:rsid w:val="008B3428"/>
    <w:rsid w:val="008B39B1"/>
    <w:rsid w:val="008B3B5E"/>
    <w:rsid w:val="008B3ED6"/>
    <w:rsid w:val="008B487B"/>
    <w:rsid w:val="008B5849"/>
    <w:rsid w:val="008B7535"/>
    <w:rsid w:val="008B7C81"/>
    <w:rsid w:val="008C1539"/>
    <w:rsid w:val="008C16F9"/>
    <w:rsid w:val="008C183E"/>
    <w:rsid w:val="008C2263"/>
    <w:rsid w:val="008C30A7"/>
    <w:rsid w:val="008C3526"/>
    <w:rsid w:val="008C40D2"/>
    <w:rsid w:val="008C5325"/>
    <w:rsid w:val="008C5591"/>
    <w:rsid w:val="008C68C6"/>
    <w:rsid w:val="008C69C2"/>
    <w:rsid w:val="008C714E"/>
    <w:rsid w:val="008C7A8B"/>
    <w:rsid w:val="008C7B28"/>
    <w:rsid w:val="008D0328"/>
    <w:rsid w:val="008D089F"/>
    <w:rsid w:val="008D0E92"/>
    <w:rsid w:val="008D16B2"/>
    <w:rsid w:val="008D1A28"/>
    <w:rsid w:val="008D2141"/>
    <w:rsid w:val="008D2226"/>
    <w:rsid w:val="008D24F7"/>
    <w:rsid w:val="008D5E22"/>
    <w:rsid w:val="008D64A4"/>
    <w:rsid w:val="008D659A"/>
    <w:rsid w:val="008D6DC4"/>
    <w:rsid w:val="008E10C9"/>
    <w:rsid w:val="008E3AD9"/>
    <w:rsid w:val="008E609C"/>
    <w:rsid w:val="008E782A"/>
    <w:rsid w:val="008F0011"/>
    <w:rsid w:val="008F1323"/>
    <w:rsid w:val="008F27FB"/>
    <w:rsid w:val="008F2BEE"/>
    <w:rsid w:val="008F4AEA"/>
    <w:rsid w:val="008F4FF6"/>
    <w:rsid w:val="008F5B0D"/>
    <w:rsid w:val="008F661B"/>
    <w:rsid w:val="008F674A"/>
    <w:rsid w:val="008F679C"/>
    <w:rsid w:val="008F729F"/>
    <w:rsid w:val="008F741E"/>
    <w:rsid w:val="00900AE8"/>
    <w:rsid w:val="00900C15"/>
    <w:rsid w:val="00901FB8"/>
    <w:rsid w:val="00902173"/>
    <w:rsid w:val="00902294"/>
    <w:rsid w:val="009026FC"/>
    <w:rsid w:val="00902751"/>
    <w:rsid w:val="009037D4"/>
    <w:rsid w:val="00903D43"/>
    <w:rsid w:val="00904113"/>
    <w:rsid w:val="009051E2"/>
    <w:rsid w:val="0090554E"/>
    <w:rsid w:val="00906E74"/>
    <w:rsid w:val="00907177"/>
    <w:rsid w:val="009116B3"/>
    <w:rsid w:val="00911801"/>
    <w:rsid w:val="00912C84"/>
    <w:rsid w:val="00913200"/>
    <w:rsid w:val="00914098"/>
    <w:rsid w:val="0091579D"/>
    <w:rsid w:val="00915E5E"/>
    <w:rsid w:val="00915FC5"/>
    <w:rsid w:val="00916FF5"/>
    <w:rsid w:val="009173B3"/>
    <w:rsid w:val="0091770C"/>
    <w:rsid w:val="00917815"/>
    <w:rsid w:val="00920660"/>
    <w:rsid w:val="0092116F"/>
    <w:rsid w:val="00921F19"/>
    <w:rsid w:val="00922CFE"/>
    <w:rsid w:val="009230BD"/>
    <w:rsid w:val="009235E7"/>
    <w:rsid w:val="009236E2"/>
    <w:rsid w:val="00923B3B"/>
    <w:rsid w:val="009252CE"/>
    <w:rsid w:val="00926A1D"/>
    <w:rsid w:val="00926FDF"/>
    <w:rsid w:val="00930193"/>
    <w:rsid w:val="009305F5"/>
    <w:rsid w:val="00930B48"/>
    <w:rsid w:val="00931097"/>
    <w:rsid w:val="009312D0"/>
    <w:rsid w:val="0093172D"/>
    <w:rsid w:val="00931A5E"/>
    <w:rsid w:val="00931DD6"/>
    <w:rsid w:val="00931F35"/>
    <w:rsid w:val="0093212D"/>
    <w:rsid w:val="0093234D"/>
    <w:rsid w:val="0093393D"/>
    <w:rsid w:val="00933EFE"/>
    <w:rsid w:val="009358E8"/>
    <w:rsid w:val="00935CF1"/>
    <w:rsid w:val="00935EBE"/>
    <w:rsid w:val="00935F72"/>
    <w:rsid w:val="00936962"/>
    <w:rsid w:val="00936F25"/>
    <w:rsid w:val="009376FA"/>
    <w:rsid w:val="009378F8"/>
    <w:rsid w:val="00937984"/>
    <w:rsid w:val="00937DE9"/>
    <w:rsid w:val="00937F92"/>
    <w:rsid w:val="009421E3"/>
    <w:rsid w:val="0094244F"/>
    <w:rsid w:val="00944F9E"/>
    <w:rsid w:val="0094541C"/>
    <w:rsid w:val="00946632"/>
    <w:rsid w:val="00946E83"/>
    <w:rsid w:val="00947295"/>
    <w:rsid w:val="0094757E"/>
    <w:rsid w:val="0094781E"/>
    <w:rsid w:val="009479AF"/>
    <w:rsid w:val="00947C61"/>
    <w:rsid w:val="00950757"/>
    <w:rsid w:val="00952CCE"/>
    <w:rsid w:val="00953C3D"/>
    <w:rsid w:val="00953D0C"/>
    <w:rsid w:val="009544E9"/>
    <w:rsid w:val="00954936"/>
    <w:rsid w:val="00954A72"/>
    <w:rsid w:val="00954C1E"/>
    <w:rsid w:val="00954D28"/>
    <w:rsid w:val="00955E4C"/>
    <w:rsid w:val="0095685E"/>
    <w:rsid w:val="009568FD"/>
    <w:rsid w:val="00960C2E"/>
    <w:rsid w:val="00962CFC"/>
    <w:rsid w:val="009638F1"/>
    <w:rsid w:val="00966CE0"/>
    <w:rsid w:val="00967518"/>
    <w:rsid w:val="00970735"/>
    <w:rsid w:val="00971525"/>
    <w:rsid w:val="00971FA8"/>
    <w:rsid w:val="0097296E"/>
    <w:rsid w:val="00974105"/>
    <w:rsid w:val="0097449E"/>
    <w:rsid w:val="00975129"/>
    <w:rsid w:val="009757BA"/>
    <w:rsid w:val="00975926"/>
    <w:rsid w:val="00975AB9"/>
    <w:rsid w:val="00976144"/>
    <w:rsid w:val="00977913"/>
    <w:rsid w:val="00980187"/>
    <w:rsid w:val="009813CA"/>
    <w:rsid w:val="00983780"/>
    <w:rsid w:val="009840D2"/>
    <w:rsid w:val="00985319"/>
    <w:rsid w:val="00985B1A"/>
    <w:rsid w:val="009868F5"/>
    <w:rsid w:val="00987DA3"/>
    <w:rsid w:val="009900F8"/>
    <w:rsid w:val="00990C36"/>
    <w:rsid w:val="00991CBA"/>
    <w:rsid w:val="009924CB"/>
    <w:rsid w:val="00992A1C"/>
    <w:rsid w:val="00992ABC"/>
    <w:rsid w:val="00994277"/>
    <w:rsid w:val="009963B6"/>
    <w:rsid w:val="00997B07"/>
    <w:rsid w:val="009A09B3"/>
    <w:rsid w:val="009A0C48"/>
    <w:rsid w:val="009A1F10"/>
    <w:rsid w:val="009A35A4"/>
    <w:rsid w:val="009A37B3"/>
    <w:rsid w:val="009A3F11"/>
    <w:rsid w:val="009A5580"/>
    <w:rsid w:val="009A57C7"/>
    <w:rsid w:val="009A6195"/>
    <w:rsid w:val="009A6FF8"/>
    <w:rsid w:val="009B1AF8"/>
    <w:rsid w:val="009B1C09"/>
    <w:rsid w:val="009B1F81"/>
    <w:rsid w:val="009B27AC"/>
    <w:rsid w:val="009B2BCA"/>
    <w:rsid w:val="009B2C14"/>
    <w:rsid w:val="009B31DE"/>
    <w:rsid w:val="009B4407"/>
    <w:rsid w:val="009B4846"/>
    <w:rsid w:val="009B5051"/>
    <w:rsid w:val="009B58DA"/>
    <w:rsid w:val="009B6817"/>
    <w:rsid w:val="009B71BB"/>
    <w:rsid w:val="009C0272"/>
    <w:rsid w:val="009C029A"/>
    <w:rsid w:val="009C0396"/>
    <w:rsid w:val="009C2386"/>
    <w:rsid w:val="009C2B96"/>
    <w:rsid w:val="009C2D27"/>
    <w:rsid w:val="009C344C"/>
    <w:rsid w:val="009C5E0F"/>
    <w:rsid w:val="009C606A"/>
    <w:rsid w:val="009C635E"/>
    <w:rsid w:val="009C76D4"/>
    <w:rsid w:val="009D13F4"/>
    <w:rsid w:val="009D1BB4"/>
    <w:rsid w:val="009D2D08"/>
    <w:rsid w:val="009D350D"/>
    <w:rsid w:val="009D437B"/>
    <w:rsid w:val="009D470E"/>
    <w:rsid w:val="009D51A9"/>
    <w:rsid w:val="009D6B95"/>
    <w:rsid w:val="009D6ED5"/>
    <w:rsid w:val="009D77C9"/>
    <w:rsid w:val="009D7818"/>
    <w:rsid w:val="009E01D4"/>
    <w:rsid w:val="009E189C"/>
    <w:rsid w:val="009E27A9"/>
    <w:rsid w:val="009E29C2"/>
    <w:rsid w:val="009E300C"/>
    <w:rsid w:val="009E372B"/>
    <w:rsid w:val="009E4C04"/>
    <w:rsid w:val="009E5C7F"/>
    <w:rsid w:val="009E703F"/>
    <w:rsid w:val="009E7116"/>
    <w:rsid w:val="009E7B22"/>
    <w:rsid w:val="009E7C8C"/>
    <w:rsid w:val="009F0BDB"/>
    <w:rsid w:val="009F134C"/>
    <w:rsid w:val="009F1AD7"/>
    <w:rsid w:val="009F2EE7"/>
    <w:rsid w:val="009F31F3"/>
    <w:rsid w:val="009F3703"/>
    <w:rsid w:val="009F399A"/>
    <w:rsid w:val="009F3D94"/>
    <w:rsid w:val="009F505B"/>
    <w:rsid w:val="009F533F"/>
    <w:rsid w:val="009F5682"/>
    <w:rsid w:val="009F61EC"/>
    <w:rsid w:val="009F6B9F"/>
    <w:rsid w:val="009F6C55"/>
    <w:rsid w:val="009F71D1"/>
    <w:rsid w:val="009F75CD"/>
    <w:rsid w:val="009F7BCA"/>
    <w:rsid w:val="00A00099"/>
    <w:rsid w:val="00A00260"/>
    <w:rsid w:val="00A007C8"/>
    <w:rsid w:val="00A0179B"/>
    <w:rsid w:val="00A0323E"/>
    <w:rsid w:val="00A03B0C"/>
    <w:rsid w:val="00A0403A"/>
    <w:rsid w:val="00A04608"/>
    <w:rsid w:val="00A04A40"/>
    <w:rsid w:val="00A0557B"/>
    <w:rsid w:val="00A05E4D"/>
    <w:rsid w:val="00A06036"/>
    <w:rsid w:val="00A07BF7"/>
    <w:rsid w:val="00A102AC"/>
    <w:rsid w:val="00A10E6B"/>
    <w:rsid w:val="00A1123B"/>
    <w:rsid w:val="00A11A36"/>
    <w:rsid w:val="00A12596"/>
    <w:rsid w:val="00A131C2"/>
    <w:rsid w:val="00A146E7"/>
    <w:rsid w:val="00A14C58"/>
    <w:rsid w:val="00A15962"/>
    <w:rsid w:val="00A160EF"/>
    <w:rsid w:val="00A1634A"/>
    <w:rsid w:val="00A16953"/>
    <w:rsid w:val="00A16967"/>
    <w:rsid w:val="00A1775B"/>
    <w:rsid w:val="00A20529"/>
    <w:rsid w:val="00A218BC"/>
    <w:rsid w:val="00A22343"/>
    <w:rsid w:val="00A246B1"/>
    <w:rsid w:val="00A30258"/>
    <w:rsid w:val="00A30342"/>
    <w:rsid w:val="00A30B9F"/>
    <w:rsid w:val="00A31046"/>
    <w:rsid w:val="00A31398"/>
    <w:rsid w:val="00A31EAA"/>
    <w:rsid w:val="00A32565"/>
    <w:rsid w:val="00A345AE"/>
    <w:rsid w:val="00A34D00"/>
    <w:rsid w:val="00A3529F"/>
    <w:rsid w:val="00A35BC1"/>
    <w:rsid w:val="00A365C4"/>
    <w:rsid w:val="00A36C81"/>
    <w:rsid w:val="00A40C14"/>
    <w:rsid w:val="00A40D94"/>
    <w:rsid w:val="00A413CD"/>
    <w:rsid w:val="00A45918"/>
    <w:rsid w:val="00A45C24"/>
    <w:rsid w:val="00A4606B"/>
    <w:rsid w:val="00A46099"/>
    <w:rsid w:val="00A46870"/>
    <w:rsid w:val="00A47386"/>
    <w:rsid w:val="00A5320A"/>
    <w:rsid w:val="00A533A5"/>
    <w:rsid w:val="00A535C6"/>
    <w:rsid w:val="00A53D02"/>
    <w:rsid w:val="00A53E68"/>
    <w:rsid w:val="00A5441E"/>
    <w:rsid w:val="00A55597"/>
    <w:rsid w:val="00A55BAE"/>
    <w:rsid w:val="00A56DD1"/>
    <w:rsid w:val="00A5798C"/>
    <w:rsid w:val="00A60AB6"/>
    <w:rsid w:val="00A60E3C"/>
    <w:rsid w:val="00A61791"/>
    <w:rsid w:val="00A62845"/>
    <w:rsid w:val="00A63333"/>
    <w:rsid w:val="00A64226"/>
    <w:rsid w:val="00A64C06"/>
    <w:rsid w:val="00A64C71"/>
    <w:rsid w:val="00A651BD"/>
    <w:rsid w:val="00A65628"/>
    <w:rsid w:val="00A660A9"/>
    <w:rsid w:val="00A665FB"/>
    <w:rsid w:val="00A66658"/>
    <w:rsid w:val="00A667CB"/>
    <w:rsid w:val="00A66D3C"/>
    <w:rsid w:val="00A70392"/>
    <w:rsid w:val="00A703CC"/>
    <w:rsid w:val="00A72221"/>
    <w:rsid w:val="00A7360C"/>
    <w:rsid w:val="00A74063"/>
    <w:rsid w:val="00A746C5"/>
    <w:rsid w:val="00A74A91"/>
    <w:rsid w:val="00A75FB9"/>
    <w:rsid w:val="00A767A7"/>
    <w:rsid w:val="00A76A55"/>
    <w:rsid w:val="00A80591"/>
    <w:rsid w:val="00A805C3"/>
    <w:rsid w:val="00A81072"/>
    <w:rsid w:val="00A820FE"/>
    <w:rsid w:val="00A82730"/>
    <w:rsid w:val="00A832BE"/>
    <w:rsid w:val="00A84066"/>
    <w:rsid w:val="00A8455F"/>
    <w:rsid w:val="00A85B02"/>
    <w:rsid w:val="00A861C0"/>
    <w:rsid w:val="00A862EE"/>
    <w:rsid w:val="00A86E12"/>
    <w:rsid w:val="00A877BF"/>
    <w:rsid w:val="00A9018F"/>
    <w:rsid w:val="00A90DB5"/>
    <w:rsid w:val="00A912A2"/>
    <w:rsid w:val="00A9177F"/>
    <w:rsid w:val="00A92542"/>
    <w:rsid w:val="00A94058"/>
    <w:rsid w:val="00A9573D"/>
    <w:rsid w:val="00A969A0"/>
    <w:rsid w:val="00A97494"/>
    <w:rsid w:val="00A978A7"/>
    <w:rsid w:val="00A97A2A"/>
    <w:rsid w:val="00AA0AE9"/>
    <w:rsid w:val="00AA3302"/>
    <w:rsid w:val="00AA34B8"/>
    <w:rsid w:val="00AA5101"/>
    <w:rsid w:val="00AA5FAB"/>
    <w:rsid w:val="00AA6C61"/>
    <w:rsid w:val="00AB08B9"/>
    <w:rsid w:val="00AB0BE9"/>
    <w:rsid w:val="00AB18B3"/>
    <w:rsid w:val="00AB3CD0"/>
    <w:rsid w:val="00AB3F13"/>
    <w:rsid w:val="00AB41A7"/>
    <w:rsid w:val="00AB4C75"/>
    <w:rsid w:val="00AB4E21"/>
    <w:rsid w:val="00AB607A"/>
    <w:rsid w:val="00AB7312"/>
    <w:rsid w:val="00AC02E8"/>
    <w:rsid w:val="00AC0694"/>
    <w:rsid w:val="00AC09C2"/>
    <w:rsid w:val="00AC0C86"/>
    <w:rsid w:val="00AC1234"/>
    <w:rsid w:val="00AC1876"/>
    <w:rsid w:val="00AC196C"/>
    <w:rsid w:val="00AC1F6E"/>
    <w:rsid w:val="00AC30B5"/>
    <w:rsid w:val="00AC35A0"/>
    <w:rsid w:val="00AC4E07"/>
    <w:rsid w:val="00AC542C"/>
    <w:rsid w:val="00AC5FD5"/>
    <w:rsid w:val="00AC6632"/>
    <w:rsid w:val="00AC6693"/>
    <w:rsid w:val="00AC7077"/>
    <w:rsid w:val="00AC7921"/>
    <w:rsid w:val="00AC7A3F"/>
    <w:rsid w:val="00AC7C12"/>
    <w:rsid w:val="00AD10CE"/>
    <w:rsid w:val="00AD2AA8"/>
    <w:rsid w:val="00AD3FDB"/>
    <w:rsid w:val="00AD5DB9"/>
    <w:rsid w:val="00AD629C"/>
    <w:rsid w:val="00AD660C"/>
    <w:rsid w:val="00AD6B27"/>
    <w:rsid w:val="00AD6D77"/>
    <w:rsid w:val="00AD6EC9"/>
    <w:rsid w:val="00AD72F2"/>
    <w:rsid w:val="00AD72F5"/>
    <w:rsid w:val="00AD7AFF"/>
    <w:rsid w:val="00AE0E00"/>
    <w:rsid w:val="00AE128C"/>
    <w:rsid w:val="00AE20E8"/>
    <w:rsid w:val="00AE248C"/>
    <w:rsid w:val="00AE266A"/>
    <w:rsid w:val="00AE2ED3"/>
    <w:rsid w:val="00AE3124"/>
    <w:rsid w:val="00AE4647"/>
    <w:rsid w:val="00AE54E7"/>
    <w:rsid w:val="00AE5551"/>
    <w:rsid w:val="00AE5A0A"/>
    <w:rsid w:val="00AE5C0E"/>
    <w:rsid w:val="00AE699F"/>
    <w:rsid w:val="00AE6C4A"/>
    <w:rsid w:val="00AE7D13"/>
    <w:rsid w:val="00AF0C30"/>
    <w:rsid w:val="00AF10F4"/>
    <w:rsid w:val="00AF1911"/>
    <w:rsid w:val="00AF1B7D"/>
    <w:rsid w:val="00AF2973"/>
    <w:rsid w:val="00AF479A"/>
    <w:rsid w:val="00AF481E"/>
    <w:rsid w:val="00AF4F96"/>
    <w:rsid w:val="00AF5B11"/>
    <w:rsid w:val="00AF5FD8"/>
    <w:rsid w:val="00AF65D8"/>
    <w:rsid w:val="00AF6E0C"/>
    <w:rsid w:val="00AF6E68"/>
    <w:rsid w:val="00AF6F91"/>
    <w:rsid w:val="00AF752B"/>
    <w:rsid w:val="00B0101A"/>
    <w:rsid w:val="00B01F0F"/>
    <w:rsid w:val="00B0241A"/>
    <w:rsid w:val="00B03ED2"/>
    <w:rsid w:val="00B0403A"/>
    <w:rsid w:val="00B045B8"/>
    <w:rsid w:val="00B05E14"/>
    <w:rsid w:val="00B05F32"/>
    <w:rsid w:val="00B067A7"/>
    <w:rsid w:val="00B06AD6"/>
    <w:rsid w:val="00B0714F"/>
    <w:rsid w:val="00B07684"/>
    <w:rsid w:val="00B07D7A"/>
    <w:rsid w:val="00B07F99"/>
    <w:rsid w:val="00B10D2D"/>
    <w:rsid w:val="00B10FC2"/>
    <w:rsid w:val="00B1182B"/>
    <w:rsid w:val="00B122E2"/>
    <w:rsid w:val="00B126A1"/>
    <w:rsid w:val="00B13719"/>
    <w:rsid w:val="00B13BD6"/>
    <w:rsid w:val="00B1547C"/>
    <w:rsid w:val="00B15BA5"/>
    <w:rsid w:val="00B15C46"/>
    <w:rsid w:val="00B166DD"/>
    <w:rsid w:val="00B16DCC"/>
    <w:rsid w:val="00B1778C"/>
    <w:rsid w:val="00B17A2C"/>
    <w:rsid w:val="00B17F88"/>
    <w:rsid w:val="00B20A78"/>
    <w:rsid w:val="00B2159F"/>
    <w:rsid w:val="00B22AD2"/>
    <w:rsid w:val="00B2332B"/>
    <w:rsid w:val="00B251E1"/>
    <w:rsid w:val="00B25FF9"/>
    <w:rsid w:val="00B2710D"/>
    <w:rsid w:val="00B27DDE"/>
    <w:rsid w:val="00B27E86"/>
    <w:rsid w:val="00B308E5"/>
    <w:rsid w:val="00B3105A"/>
    <w:rsid w:val="00B3140B"/>
    <w:rsid w:val="00B33EF6"/>
    <w:rsid w:val="00B34468"/>
    <w:rsid w:val="00B345EF"/>
    <w:rsid w:val="00B34AEF"/>
    <w:rsid w:val="00B35A91"/>
    <w:rsid w:val="00B35AB0"/>
    <w:rsid w:val="00B361B5"/>
    <w:rsid w:val="00B36EA2"/>
    <w:rsid w:val="00B37220"/>
    <w:rsid w:val="00B37F60"/>
    <w:rsid w:val="00B37FD9"/>
    <w:rsid w:val="00B40184"/>
    <w:rsid w:val="00B42EE2"/>
    <w:rsid w:val="00B434FC"/>
    <w:rsid w:val="00B43B5A"/>
    <w:rsid w:val="00B44150"/>
    <w:rsid w:val="00B45415"/>
    <w:rsid w:val="00B45912"/>
    <w:rsid w:val="00B45A3D"/>
    <w:rsid w:val="00B45FC0"/>
    <w:rsid w:val="00B46691"/>
    <w:rsid w:val="00B46786"/>
    <w:rsid w:val="00B46BAB"/>
    <w:rsid w:val="00B475FA"/>
    <w:rsid w:val="00B47DE4"/>
    <w:rsid w:val="00B50303"/>
    <w:rsid w:val="00B51460"/>
    <w:rsid w:val="00B51A4F"/>
    <w:rsid w:val="00B522EB"/>
    <w:rsid w:val="00B536F5"/>
    <w:rsid w:val="00B5395D"/>
    <w:rsid w:val="00B545C1"/>
    <w:rsid w:val="00B54BD9"/>
    <w:rsid w:val="00B5569D"/>
    <w:rsid w:val="00B55F6E"/>
    <w:rsid w:val="00B56683"/>
    <w:rsid w:val="00B5675C"/>
    <w:rsid w:val="00B56A18"/>
    <w:rsid w:val="00B5712E"/>
    <w:rsid w:val="00B60020"/>
    <w:rsid w:val="00B60E6A"/>
    <w:rsid w:val="00B64EFD"/>
    <w:rsid w:val="00B650F7"/>
    <w:rsid w:val="00B6584F"/>
    <w:rsid w:val="00B66C89"/>
    <w:rsid w:val="00B6779C"/>
    <w:rsid w:val="00B7027C"/>
    <w:rsid w:val="00B7129B"/>
    <w:rsid w:val="00B71B0E"/>
    <w:rsid w:val="00B72146"/>
    <w:rsid w:val="00B732EC"/>
    <w:rsid w:val="00B755FF"/>
    <w:rsid w:val="00B7572A"/>
    <w:rsid w:val="00B75C67"/>
    <w:rsid w:val="00B76731"/>
    <w:rsid w:val="00B77184"/>
    <w:rsid w:val="00B77586"/>
    <w:rsid w:val="00B778DF"/>
    <w:rsid w:val="00B80C4B"/>
    <w:rsid w:val="00B820D3"/>
    <w:rsid w:val="00B82CD5"/>
    <w:rsid w:val="00B82E15"/>
    <w:rsid w:val="00B839D2"/>
    <w:rsid w:val="00B83BDA"/>
    <w:rsid w:val="00B85947"/>
    <w:rsid w:val="00B861D8"/>
    <w:rsid w:val="00B868AC"/>
    <w:rsid w:val="00B86904"/>
    <w:rsid w:val="00B8715C"/>
    <w:rsid w:val="00B87AAB"/>
    <w:rsid w:val="00B905B5"/>
    <w:rsid w:val="00B91250"/>
    <w:rsid w:val="00B9190E"/>
    <w:rsid w:val="00B91B09"/>
    <w:rsid w:val="00B92170"/>
    <w:rsid w:val="00B9349C"/>
    <w:rsid w:val="00B934B4"/>
    <w:rsid w:val="00B934C4"/>
    <w:rsid w:val="00B93970"/>
    <w:rsid w:val="00B94A30"/>
    <w:rsid w:val="00B94F7B"/>
    <w:rsid w:val="00B95E96"/>
    <w:rsid w:val="00B96C0D"/>
    <w:rsid w:val="00B97EC7"/>
    <w:rsid w:val="00BA0CFF"/>
    <w:rsid w:val="00BA1418"/>
    <w:rsid w:val="00BA258C"/>
    <w:rsid w:val="00BA26C6"/>
    <w:rsid w:val="00BA73BE"/>
    <w:rsid w:val="00BB0721"/>
    <w:rsid w:val="00BB2C62"/>
    <w:rsid w:val="00BB3277"/>
    <w:rsid w:val="00BB4832"/>
    <w:rsid w:val="00BB5480"/>
    <w:rsid w:val="00BB5BDD"/>
    <w:rsid w:val="00BB5C56"/>
    <w:rsid w:val="00BB6AC1"/>
    <w:rsid w:val="00BB6D88"/>
    <w:rsid w:val="00BB7660"/>
    <w:rsid w:val="00BC0BC2"/>
    <w:rsid w:val="00BC0DE4"/>
    <w:rsid w:val="00BC1B4E"/>
    <w:rsid w:val="00BC2A24"/>
    <w:rsid w:val="00BC35DA"/>
    <w:rsid w:val="00BC535C"/>
    <w:rsid w:val="00BC555D"/>
    <w:rsid w:val="00BC7089"/>
    <w:rsid w:val="00BD1B2E"/>
    <w:rsid w:val="00BD1B34"/>
    <w:rsid w:val="00BD6601"/>
    <w:rsid w:val="00BD6F7C"/>
    <w:rsid w:val="00BD7861"/>
    <w:rsid w:val="00BE0262"/>
    <w:rsid w:val="00BE051F"/>
    <w:rsid w:val="00BE102B"/>
    <w:rsid w:val="00BE1380"/>
    <w:rsid w:val="00BE1420"/>
    <w:rsid w:val="00BE2907"/>
    <w:rsid w:val="00BE2D95"/>
    <w:rsid w:val="00BE2EA8"/>
    <w:rsid w:val="00BE3591"/>
    <w:rsid w:val="00BE3D71"/>
    <w:rsid w:val="00BE54C3"/>
    <w:rsid w:val="00BE69FD"/>
    <w:rsid w:val="00BF1883"/>
    <w:rsid w:val="00BF22F0"/>
    <w:rsid w:val="00BF33F2"/>
    <w:rsid w:val="00BF34F5"/>
    <w:rsid w:val="00BF4639"/>
    <w:rsid w:val="00BF4F1B"/>
    <w:rsid w:val="00BF5233"/>
    <w:rsid w:val="00BF7BCC"/>
    <w:rsid w:val="00C00126"/>
    <w:rsid w:val="00C0071D"/>
    <w:rsid w:val="00C0117F"/>
    <w:rsid w:val="00C014D1"/>
    <w:rsid w:val="00C01A93"/>
    <w:rsid w:val="00C01C23"/>
    <w:rsid w:val="00C01D25"/>
    <w:rsid w:val="00C02BAB"/>
    <w:rsid w:val="00C02F30"/>
    <w:rsid w:val="00C03DA2"/>
    <w:rsid w:val="00C043E1"/>
    <w:rsid w:val="00C04AF3"/>
    <w:rsid w:val="00C066C4"/>
    <w:rsid w:val="00C06E3A"/>
    <w:rsid w:val="00C06FD6"/>
    <w:rsid w:val="00C10515"/>
    <w:rsid w:val="00C10C0E"/>
    <w:rsid w:val="00C122C8"/>
    <w:rsid w:val="00C12A38"/>
    <w:rsid w:val="00C13312"/>
    <w:rsid w:val="00C14B2A"/>
    <w:rsid w:val="00C14C4D"/>
    <w:rsid w:val="00C1501A"/>
    <w:rsid w:val="00C17314"/>
    <w:rsid w:val="00C17522"/>
    <w:rsid w:val="00C17610"/>
    <w:rsid w:val="00C20A1F"/>
    <w:rsid w:val="00C21867"/>
    <w:rsid w:val="00C22F1D"/>
    <w:rsid w:val="00C23594"/>
    <w:rsid w:val="00C23E96"/>
    <w:rsid w:val="00C24A33"/>
    <w:rsid w:val="00C24B72"/>
    <w:rsid w:val="00C24CD8"/>
    <w:rsid w:val="00C31C9A"/>
    <w:rsid w:val="00C32A5C"/>
    <w:rsid w:val="00C32ADB"/>
    <w:rsid w:val="00C335DA"/>
    <w:rsid w:val="00C34D3F"/>
    <w:rsid w:val="00C3548C"/>
    <w:rsid w:val="00C3701D"/>
    <w:rsid w:val="00C37324"/>
    <w:rsid w:val="00C37A63"/>
    <w:rsid w:val="00C4056E"/>
    <w:rsid w:val="00C40671"/>
    <w:rsid w:val="00C40BD3"/>
    <w:rsid w:val="00C4177F"/>
    <w:rsid w:val="00C420AE"/>
    <w:rsid w:val="00C42362"/>
    <w:rsid w:val="00C42EC3"/>
    <w:rsid w:val="00C43081"/>
    <w:rsid w:val="00C44158"/>
    <w:rsid w:val="00C46F73"/>
    <w:rsid w:val="00C50189"/>
    <w:rsid w:val="00C510DA"/>
    <w:rsid w:val="00C51A87"/>
    <w:rsid w:val="00C523E5"/>
    <w:rsid w:val="00C529CD"/>
    <w:rsid w:val="00C538A1"/>
    <w:rsid w:val="00C539D8"/>
    <w:rsid w:val="00C53D3A"/>
    <w:rsid w:val="00C540AC"/>
    <w:rsid w:val="00C55D54"/>
    <w:rsid w:val="00C56CFF"/>
    <w:rsid w:val="00C57201"/>
    <w:rsid w:val="00C620DE"/>
    <w:rsid w:val="00C627D7"/>
    <w:rsid w:val="00C62856"/>
    <w:rsid w:val="00C64A81"/>
    <w:rsid w:val="00C65383"/>
    <w:rsid w:val="00C65BDE"/>
    <w:rsid w:val="00C66267"/>
    <w:rsid w:val="00C66E73"/>
    <w:rsid w:val="00C72099"/>
    <w:rsid w:val="00C727B8"/>
    <w:rsid w:val="00C736F2"/>
    <w:rsid w:val="00C73711"/>
    <w:rsid w:val="00C73EF1"/>
    <w:rsid w:val="00C74121"/>
    <w:rsid w:val="00C75411"/>
    <w:rsid w:val="00C754E9"/>
    <w:rsid w:val="00C75DCF"/>
    <w:rsid w:val="00C76B1E"/>
    <w:rsid w:val="00C77652"/>
    <w:rsid w:val="00C77DCE"/>
    <w:rsid w:val="00C81130"/>
    <w:rsid w:val="00C81457"/>
    <w:rsid w:val="00C82A93"/>
    <w:rsid w:val="00C83586"/>
    <w:rsid w:val="00C841BB"/>
    <w:rsid w:val="00C8461A"/>
    <w:rsid w:val="00C8508C"/>
    <w:rsid w:val="00C85DFD"/>
    <w:rsid w:val="00C8614C"/>
    <w:rsid w:val="00C8687B"/>
    <w:rsid w:val="00C86B0B"/>
    <w:rsid w:val="00C87931"/>
    <w:rsid w:val="00C879F6"/>
    <w:rsid w:val="00C92C0B"/>
    <w:rsid w:val="00C941E1"/>
    <w:rsid w:val="00C94840"/>
    <w:rsid w:val="00C94A6A"/>
    <w:rsid w:val="00C94B90"/>
    <w:rsid w:val="00C96AB9"/>
    <w:rsid w:val="00C97A32"/>
    <w:rsid w:val="00C97EBD"/>
    <w:rsid w:val="00CA28A6"/>
    <w:rsid w:val="00CA40FB"/>
    <w:rsid w:val="00CA4256"/>
    <w:rsid w:val="00CA474A"/>
    <w:rsid w:val="00CA48C2"/>
    <w:rsid w:val="00CA51E6"/>
    <w:rsid w:val="00CA533F"/>
    <w:rsid w:val="00CA5A0E"/>
    <w:rsid w:val="00CA6866"/>
    <w:rsid w:val="00CA7E76"/>
    <w:rsid w:val="00CB10B6"/>
    <w:rsid w:val="00CB143C"/>
    <w:rsid w:val="00CB1527"/>
    <w:rsid w:val="00CB1D34"/>
    <w:rsid w:val="00CB31C5"/>
    <w:rsid w:val="00CB3266"/>
    <w:rsid w:val="00CB431E"/>
    <w:rsid w:val="00CB509A"/>
    <w:rsid w:val="00CB5E30"/>
    <w:rsid w:val="00CB6370"/>
    <w:rsid w:val="00CB63B2"/>
    <w:rsid w:val="00CB6BD8"/>
    <w:rsid w:val="00CB7B25"/>
    <w:rsid w:val="00CB7CC5"/>
    <w:rsid w:val="00CC0C6E"/>
    <w:rsid w:val="00CC0EC1"/>
    <w:rsid w:val="00CC1EF1"/>
    <w:rsid w:val="00CC23DC"/>
    <w:rsid w:val="00CC3FF3"/>
    <w:rsid w:val="00CC441C"/>
    <w:rsid w:val="00CC5809"/>
    <w:rsid w:val="00CC7099"/>
    <w:rsid w:val="00CC7317"/>
    <w:rsid w:val="00CD031B"/>
    <w:rsid w:val="00CD0AEC"/>
    <w:rsid w:val="00CD15DF"/>
    <w:rsid w:val="00CD1FFB"/>
    <w:rsid w:val="00CD35B2"/>
    <w:rsid w:val="00CD42AA"/>
    <w:rsid w:val="00CD6D46"/>
    <w:rsid w:val="00CE0639"/>
    <w:rsid w:val="00CE36D8"/>
    <w:rsid w:val="00CE3818"/>
    <w:rsid w:val="00CE3C12"/>
    <w:rsid w:val="00CE3F51"/>
    <w:rsid w:val="00CE46D1"/>
    <w:rsid w:val="00CE6084"/>
    <w:rsid w:val="00CE78D0"/>
    <w:rsid w:val="00CF02EE"/>
    <w:rsid w:val="00CF0A58"/>
    <w:rsid w:val="00CF12FB"/>
    <w:rsid w:val="00CF1813"/>
    <w:rsid w:val="00CF1EEA"/>
    <w:rsid w:val="00CF3153"/>
    <w:rsid w:val="00CF32F5"/>
    <w:rsid w:val="00CF36A6"/>
    <w:rsid w:val="00CF3817"/>
    <w:rsid w:val="00CF3961"/>
    <w:rsid w:val="00CF3CFD"/>
    <w:rsid w:val="00CF4E4A"/>
    <w:rsid w:val="00CF5DD8"/>
    <w:rsid w:val="00CF6B59"/>
    <w:rsid w:val="00CF7648"/>
    <w:rsid w:val="00CF7A91"/>
    <w:rsid w:val="00D000D3"/>
    <w:rsid w:val="00D001BD"/>
    <w:rsid w:val="00D004EC"/>
    <w:rsid w:val="00D00DFD"/>
    <w:rsid w:val="00D01151"/>
    <w:rsid w:val="00D01360"/>
    <w:rsid w:val="00D01372"/>
    <w:rsid w:val="00D01B2F"/>
    <w:rsid w:val="00D01C33"/>
    <w:rsid w:val="00D02FA2"/>
    <w:rsid w:val="00D054CD"/>
    <w:rsid w:val="00D05DA4"/>
    <w:rsid w:val="00D062ED"/>
    <w:rsid w:val="00D07C78"/>
    <w:rsid w:val="00D10939"/>
    <w:rsid w:val="00D11B2F"/>
    <w:rsid w:val="00D13A41"/>
    <w:rsid w:val="00D144F2"/>
    <w:rsid w:val="00D14846"/>
    <w:rsid w:val="00D14DDB"/>
    <w:rsid w:val="00D153A6"/>
    <w:rsid w:val="00D15A64"/>
    <w:rsid w:val="00D16365"/>
    <w:rsid w:val="00D20FD0"/>
    <w:rsid w:val="00D21EB9"/>
    <w:rsid w:val="00D22CA7"/>
    <w:rsid w:val="00D25336"/>
    <w:rsid w:val="00D2755E"/>
    <w:rsid w:val="00D30493"/>
    <w:rsid w:val="00D305FB"/>
    <w:rsid w:val="00D3071F"/>
    <w:rsid w:val="00D308A7"/>
    <w:rsid w:val="00D30FA2"/>
    <w:rsid w:val="00D31576"/>
    <w:rsid w:val="00D31D7A"/>
    <w:rsid w:val="00D3210F"/>
    <w:rsid w:val="00D32A3F"/>
    <w:rsid w:val="00D371B5"/>
    <w:rsid w:val="00D37590"/>
    <w:rsid w:val="00D37FDC"/>
    <w:rsid w:val="00D40393"/>
    <w:rsid w:val="00D403FD"/>
    <w:rsid w:val="00D406D2"/>
    <w:rsid w:val="00D41197"/>
    <w:rsid w:val="00D42333"/>
    <w:rsid w:val="00D42818"/>
    <w:rsid w:val="00D42A90"/>
    <w:rsid w:val="00D42BB9"/>
    <w:rsid w:val="00D43897"/>
    <w:rsid w:val="00D44707"/>
    <w:rsid w:val="00D44A25"/>
    <w:rsid w:val="00D44CFA"/>
    <w:rsid w:val="00D450F3"/>
    <w:rsid w:val="00D4635C"/>
    <w:rsid w:val="00D4685D"/>
    <w:rsid w:val="00D47111"/>
    <w:rsid w:val="00D474F8"/>
    <w:rsid w:val="00D47C11"/>
    <w:rsid w:val="00D50FA9"/>
    <w:rsid w:val="00D51255"/>
    <w:rsid w:val="00D52632"/>
    <w:rsid w:val="00D53247"/>
    <w:rsid w:val="00D543B4"/>
    <w:rsid w:val="00D54B55"/>
    <w:rsid w:val="00D54BA6"/>
    <w:rsid w:val="00D56E79"/>
    <w:rsid w:val="00D6004C"/>
    <w:rsid w:val="00D62319"/>
    <w:rsid w:val="00D62480"/>
    <w:rsid w:val="00D628DF"/>
    <w:rsid w:val="00D6482B"/>
    <w:rsid w:val="00D649C7"/>
    <w:rsid w:val="00D64BB9"/>
    <w:rsid w:val="00D64E75"/>
    <w:rsid w:val="00D65303"/>
    <w:rsid w:val="00D65A89"/>
    <w:rsid w:val="00D65FCE"/>
    <w:rsid w:val="00D66089"/>
    <w:rsid w:val="00D67A8E"/>
    <w:rsid w:val="00D67F55"/>
    <w:rsid w:val="00D717D1"/>
    <w:rsid w:val="00D7212A"/>
    <w:rsid w:val="00D72B8B"/>
    <w:rsid w:val="00D72BA8"/>
    <w:rsid w:val="00D736B0"/>
    <w:rsid w:val="00D74376"/>
    <w:rsid w:val="00D7442D"/>
    <w:rsid w:val="00D75521"/>
    <w:rsid w:val="00D7564C"/>
    <w:rsid w:val="00D77129"/>
    <w:rsid w:val="00D77BDB"/>
    <w:rsid w:val="00D801C6"/>
    <w:rsid w:val="00D80628"/>
    <w:rsid w:val="00D819C2"/>
    <w:rsid w:val="00D83510"/>
    <w:rsid w:val="00D84149"/>
    <w:rsid w:val="00D85107"/>
    <w:rsid w:val="00D8692D"/>
    <w:rsid w:val="00D86A68"/>
    <w:rsid w:val="00D90C02"/>
    <w:rsid w:val="00D917BF"/>
    <w:rsid w:val="00D924F7"/>
    <w:rsid w:val="00D92842"/>
    <w:rsid w:val="00D92B4C"/>
    <w:rsid w:val="00D92E93"/>
    <w:rsid w:val="00D94233"/>
    <w:rsid w:val="00D942AA"/>
    <w:rsid w:val="00D94EA7"/>
    <w:rsid w:val="00D951C3"/>
    <w:rsid w:val="00D96468"/>
    <w:rsid w:val="00D96676"/>
    <w:rsid w:val="00D971C9"/>
    <w:rsid w:val="00DA03C6"/>
    <w:rsid w:val="00DA091E"/>
    <w:rsid w:val="00DA0B7A"/>
    <w:rsid w:val="00DA0E4B"/>
    <w:rsid w:val="00DA227E"/>
    <w:rsid w:val="00DA243D"/>
    <w:rsid w:val="00DA24BE"/>
    <w:rsid w:val="00DA26D3"/>
    <w:rsid w:val="00DA5E69"/>
    <w:rsid w:val="00DA60E3"/>
    <w:rsid w:val="00DA633F"/>
    <w:rsid w:val="00DA6691"/>
    <w:rsid w:val="00DA6C0A"/>
    <w:rsid w:val="00DA7DCF"/>
    <w:rsid w:val="00DA7F81"/>
    <w:rsid w:val="00DB11C4"/>
    <w:rsid w:val="00DB1403"/>
    <w:rsid w:val="00DB1DCA"/>
    <w:rsid w:val="00DB241A"/>
    <w:rsid w:val="00DB3380"/>
    <w:rsid w:val="00DB34E5"/>
    <w:rsid w:val="00DB3853"/>
    <w:rsid w:val="00DB3FE7"/>
    <w:rsid w:val="00DB4EF9"/>
    <w:rsid w:val="00DB53A3"/>
    <w:rsid w:val="00DB6314"/>
    <w:rsid w:val="00DB6739"/>
    <w:rsid w:val="00DB74AA"/>
    <w:rsid w:val="00DC102B"/>
    <w:rsid w:val="00DC21F5"/>
    <w:rsid w:val="00DC3222"/>
    <w:rsid w:val="00DC4128"/>
    <w:rsid w:val="00DC4DBB"/>
    <w:rsid w:val="00DC51B1"/>
    <w:rsid w:val="00DC6432"/>
    <w:rsid w:val="00DC7B07"/>
    <w:rsid w:val="00DD0B6E"/>
    <w:rsid w:val="00DD49CB"/>
    <w:rsid w:val="00DD50FF"/>
    <w:rsid w:val="00DD58C5"/>
    <w:rsid w:val="00DD6B2F"/>
    <w:rsid w:val="00DD6F15"/>
    <w:rsid w:val="00DD72F6"/>
    <w:rsid w:val="00DD73C6"/>
    <w:rsid w:val="00DE1200"/>
    <w:rsid w:val="00DE190E"/>
    <w:rsid w:val="00DE1956"/>
    <w:rsid w:val="00DE248D"/>
    <w:rsid w:val="00DE3958"/>
    <w:rsid w:val="00DE5CB7"/>
    <w:rsid w:val="00DE5CDA"/>
    <w:rsid w:val="00DE7CF5"/>
    <w:rsid w:val="00DF00B5"/>
    <w:rsid w:val="00DF157D"/>
    <w:rsid w:val="00DF22B1"/>
    <w:rsid w:val="00DF3351"/>
    <w:rsid w:val="00DF4D46"/>
    <w:rsid w:val="00DF51BB"/>
    <w:rsid w:val="00DF6602"/>
    <w:rsid w:val="00DF6FA6"/>
    <w:rsid w:val="00DF72C2"/>
    <w:rsid w:val="00DF7566"/>
    <w:rsid w:val="00DF7A21"/>
    <w:rsid w:val="00DF7B5E"/>
    <w:rsid w:val="00E021B0"/>
    <w:rsid w:val="00E024EA"/>
    <w:rsid w:val="00E02702"/>
    <w:rsid w:val="00E058AB"/>
    <w:rsid w:val="00E073D5"/>
    <w:rsid w:val="00E07573"/>
    <w:rsid w:val="00E07C22"/>
    <w:rsid w:val="00E1011E"/>
    <w:rsid w:val="00E10467"/>
    <w:rsid w:val="00E108AC"/>
    <w:rsid w:val="00E10C9C"/>
    <w:rsid w:val="00E10E1B"/>
    <w:rsid w:val="00E11FA0"/>
    <w:rsid w:val="00E129DA"/>
    <w:rsid w:val="00E14A6A"/>
    <w:rsid w:val="00E15967"/>
    <w:rsid w:val="00E16F5A"/>
    <w:rsid w:val="00E1710F"/>
    <w:rsid w:val="00E203C0"/>
    <w:rsid w:val="00E2099D"/>
    <w:rsid w:val="00E21097"/>
    <w:rsid w:val="00E21473"/>
    <w:rsid w:val="00E22792"/>
    <w:rsid w:val="00E24109"/>
    <w:rsid w:val="00E24B7F"/>
    <w:rsid w:val="00E253E9"/>
    <w:rsid w:val="00E25816"/>
    <w:rsid w:val="00E25EA6"/>
    <w:rsid w:val="00E262D7"/>
    <w:rsid w:val="00E27720"/>
    <w:rsid w:val="00E3142E"/>
    <w:rsid w:val="00E31E14"/>
    <w:rsid w:val="00E323AA"/>
    <w:rsid w:val="00E323D8"/>
    <w:rsid w:val="00E32F9C"/>
    <w:rsid w:val="00E340F9"/>
    <w:rsid w:val="00E34461"/>
    <w:rsid w:val="00E34589"/>
    <w:rsid w:val="00E3506B"/>
    <w:rsid w:val="00E3796B"/>
    <w:rsid w:val="00E37D48"/>
    <w:rsid w:val="00E40DAC"/>
    <w:rsid w:val="00E41257"/>
    <w:rsid w:val="00E41EEF"/>
    <w:rsid w:val="00E424F6"/>
    <w:rsid w:val="00E42A14"/>
    <w:rsid w:val="00E43C0D"/>
    <w:rsid w:val="00E44255"/>
    <w:rsid w:val="00E443E7"/>
    <w:rsid w:val="00E4489B"/>
    <w:rsid w:val="00E4578D"/>
    <w:rsid w:val="00E4646A"/>
    <w:rsid w:val="00E470D0"/>
    <w:rsid w:val="00E474D2"/>
    <w:rsid w:val="00E508F8"/>
    <w:rsid w:val="00E51024"/>
    <w:rsid w:val="00E52A97"/>
    <w:rsid w:val="00E54750"/>
    <w:rsid w:val="00E552CB"/>
    <w:rsid w:val="00E55330"/>
    <w:rsid w:val="00E624D2"/>
    <w:rsid w:val="00E62A22"/>
    <w:rsid w:val="00E63A38"/>
    <w:rsid w:val="00E643EC"/>
    <w:rsid w:val="00E64EB0"/>
    <w:rsid w:val="00E656DA"/>
    <w:rsid w:val="00E674C7"/>
    <w:rsid w:val="00E7053F"/>
    <w:rsid w:val="00E71B77"/>
    <w:rsid w:val="00E72804"/>
    <w:rsid w:val="00E7317D"/>
    <w:rsid w:val="00E73744"/>
    <w:rsid w:val="00E752FD"/>
    <w:rsid w:val="00E75511"/>
    <w:rsid w:val="00E7752F"/>
    <w:rsid w:val="00E803F2"/>
    <w:rsid w:val="00E80F7D"/>
    <w:rsid w:val="00E815F0"/>
    <w:rsid w:val="00E81923"/>
    <w:rsid w:val="00E82246"/>
    <w:rsid w:val="00E847C7"/>
    <w:rsid w:val="00E8545C"/>
    <w:rsid w:val="00E86F28"/>
    <w:rsid w:val="00E86FC9"/>
    <w:rsid w:val="00E903C5"/>
    <w:rsid w:val="00E92007"/>
    <w:rsid w:val="00E921A4"/>
    <w:rsid w:val="00E9269E"/>
    <w:rsid w:val="00E92A5F"/>
    <w:rsid w:val="00E9351C"/>
    <w:rsid w:val="00E93E23"/>
    <w:rsid w:val="00E9695E"/>
    <w:rsid w:val="00E976B2"/>
    <w:rsid w:val="00E9786B"/>
    <w:rsid w:val="00EA0AC8"/>
    <w:rsid w:val="00EA2953"/>
    <w:rsid w:val="00EA2A65"/>
    <w:rsid w:val="00EA304E"/>
    <w:rsid w:val="00EA3729"/>
    <w:rsid w:val="00EA414E"/>
    <w:rsid w:val="00EA605E"/>
    <w:rsid w:val="00EA7125"/>
    <w:rsid w:val="00EA7568"/>
    <w:rsid w:val="00EA7C74"/>
    <w:rsid w:val="00EB0120"/>
    <w:rsid w:val="00EB02AD"/>
    <w:rsid w:val="00EB033F"/>
    <w:rsid w:val="00EB089A"/>
    <w:rsid w:val="00EB09BE"/>
    <w:rsid w:val="00EB0EAD"/>
    <w:rsid w:val="00EB21BA"/>
    <w:rsid w:val="00EB27A4"/>
    <w:rsid w:val="00EB2F70"/>
    <w:rsid w:val="00EB3A34"/>
    <w:rsid w:val="00EB4147"/>
    <w:rsid w:val="00EB4408"/>
    <w:rsid w:val="00EB4F80"/>
    <w:rsid w:val="00EB63C0"/>
    <w:rsid w:val="00EC0C1C"/>
    <w:rsid w:val="00EC300F"/>
    <w:rsid w:val="00EC35FB"/>
    <w:rsid w:val="00EC39B3"/>
    <w:rsid w:val="00EC49E5"/>
    <w:rsid w:val="00EC5CAA"/>
    <w:rsid w:val="00EC5F89"/>
    <w:rsid w:val="00EC615A"/>
    <w:rsid w:val="00EC7339"/>
    <w:rsid w:val="00ED31CB"/>
    <w:rsid w:val="00ED3544"/>
    <w:rsid w:val="00ED3BF7"/>
    <w:rsid w:val="00ED516A"/>
    <w:rsid w:val="00ED584F"/>
    <w:rsid w:val="00ED619B"/>
    <w:rsid w:val="00ED6377"/>
    <w:rsid w:val="00ED6A42"/>
    <w:rsid w:val="00ED6E74"/>
    <w:rsid w:val="00ED78D4"/>
    <w:rsid w:val="00ED791A"/>
    <w:rsid w:val="00ED792C"/>
    <w:rsid w:val="00EE01ED"/>
    <w:rsid w:val="00EE0B60"/>
    <w:rsid w:val="00EE0C0F"/>
    <w:rsid w:val="00EE0CEF"/>
    <w:rsid w:val="00EE16BA"/>
    <w:rsid w:val="00EE3981"/>
    <w:rsid w:val="00EE3E0F"/>
    <w:rsid w:val="00EE59B1"/>
    <w:rsid w:val="00EE684D"/>
    <w:rsid w:val="00EE6F7B"/>
    <w:rsid w:val="00EE74A1"/>
    <w:rsid w:val="00EF0660"/>
    <w:rsid w:val="00EF0D93"/>
    <w:rsid w:val="00EF126C"/>
    <w:rsid w:val="00EF15FF"/>
    <w:rsid w:val="00EF23A0"/>
    <w:rsid w:val="00EF2467"/>
    <w:rsid w:val="00EF2DD0"/>
    <w:rsid w:val="00EF32FB"/>
    <w:rsid w:val="00EF3530"/>
    <w:rsid w:val="00EF3626"/>
    <w:rsid w:val="00EF36A6"/>
    <w:rsid w:val="00EF3B7E"/>
    <w:rsid w:val="00EF4CB3"/>
    <w:rsid w:val="00EF5322"/>
    <w:rsid w:val="00EF5363"/>
    <w:rsid w:val="00EF5725"/>
    <w:rsid w:val="00EF5E37"/>
    <w:rsid w:val="00F0115F"/>
    <w:rsid w:val="00F012AD"/>
    <w:rsid w:val="00F02543"/>
    <w:rsid w:val="00F02580"/>
    <w:rsid w:val="00F02BC5"/>
    <w:rsid w:val="00F0306C"/>
    <w:rsid w:val="00F03760"/>
    <w:rsid w:val="00F04462"/>
    <w:rsid w:val="00F047DA"/>
    <w:rsid w:val="00F04D1B"/>
    <w:rsid w:val="00F05608"/>
    <w:rsid w:val="00F0561B"/>
    <w:rsid w:val="00F060B4"/>
    <w:rsid w:val="00F061C0"/>
    <w:rsid w:val="00F065D2"/>
    <w:rsid w:val="00F0694A"/>
    <w:rsid w:val="00F074B9"/>
    <w:rsid w:val="00F074BF"/>
    <w:rsid w:val="00F101D0"/>
    <w:rsid w:val="00F10204"/>
    <w:rsid w:val="00F10C4D"/>
    <w:rsid w:val="00F137B2"/>
    <w:rsid w:val="00F140A8"/>
    <w:rsid w:val="00F141DA"/>
    <w:rsid w:val="00F14416"/>
    <w:rsid w:val="00F145BA"/>
    <w:rsid w:val="00F14FE7"/>
    <w:rsid w:val="00F1556C"/>
    <w:rsid w:val="00F16AA5"/>
    <w:rsid w:val="00F16AD0"/>
    <w:rsid w:val="00F17183"/>
    <w:rsid w:val="00F17D00"/>
    <w:rsid w:val="00F20BD5"/>
    <w:rsid w:val="00F2123E"/>
    <w:rsid w:val="00F21353"/>
    <w:rsid w:val="00F22004"/>
    <w:rsid w:val="00F22061"/>
    <w:rsid w:val="00F2257E"/>
    <w:rsid w:val="00F2298F"/>
    <w:rsid w:val="00F22AF8"/>
    <w:rsid w:val="00F2314C"/>
    <w:rsid w:val="00F23A42"/>
    <w:rsid w:val="00F240BD"/>
    <w:rsid w:val="00F255D8"/>
    <w:rsid w:val="00F25DF4"/>
    <w:rsid w:val="00F269B8"/>
    <w:rsid w:val="00F30587"/>
    <w:rsid w:val="00F314F8"/>
    <w:rsid w:val="00F31C70"/>
    <w:rsid w:val="00F32753"/>
    <w:rsid w:val="00F3290A"/>
    <w:rsid w:val="00F32A8D"/>
    <w:rsid w:val="00F34105"/>
    <w:rsid w:val="00F34691"/>
    <w:rsid w:val="00F34746"/>
    <w:rsid w:val="00F35133"/>
    <w:rsid w:val="00F35647"/>
    <w:rsid w:val="00F35EB6"/>
    <w:rsid w:val="00F36311"/>
    <w:rsid w:val="00F374AB"/>
    <w:rsid w:val="00F3762C"/>
    <w:rsid w:val="00F3798C"/>
    <w:rsid w:val="00F37E0F"/>
    <w:rsid w:val="00F4082F"/>
    <w:rsid w:val="00F40A34"/>
    <w:rsid w:val="00F42AE8"/>
    <w:rsid w:val="00F42B48"/>
    <w:rsid w:val="00F42BC5"/>
    <w:rsid w:val="00F42E31"/>
    <w:rsid w:val="00F42F5C"/>
    <w:rsid w:val="00F430F7"/>
    <w:rsid w:val="00F43D43"/>
    <w:rsid w:val="00F46BFB"/>
    <w:rsid w:val="00F5037B"/>
    <w:rsid w:val="00F5265C"/>
    <w:rsid w:val="00F531E1"/>
    <w:rsid w:val="00F53CAB"/>
    <w:rsid w:val="00F550C8"/>
    <w:rsid w:val="00F55309"/>
    <w:rsid w:val="00F55422"/>
    <w:rsid w:val="00F55DE1"/>
    <w:rsid w:val="00F57E41"/>
    <w:rsid w:val="00F57FB4"/>
    <w:rsid w:val="00F601BB"/>
    <w:rsid w:val="00F61A1B"/>
    <w:rsid w:val="00F62BE5"/>
    <w:rsid w:val="00F635BA"/>
    <w:rsid w:val="00F64858"/>
    <w:rsid w:val="00F64A6D"/>
    <w:rsid w:val="00F65941"/>
    <w:rsid w:val="00F65C83"/>
    <w:rsid w:val="00F65E44"/>
    <w:rsid w:val="00F66EBD"/>
    <w:rsid w:val="00F6733D"/>
    <w:rsid w:val="00F70F2D"/>
    <w:rsid w:val="00F70F74"/>
    <w:rsid w:val="00F7107B"/>
    <w:rsid w:val="00F73111"/>
    <w:rsid w:val="00F74107"/>
    <w:rsid w:val="00F74F61"/>
    <w:rsid w:val="00F75737"/>
    <w:rsid w:val="00F768F4"/>
    <w:rsid w:val="00F81C8D"/>
    <w:rsid w:val="00F81D85"/>
    <w:rsid w:val="00F8317F"/>
    <w:rsid w:val="00F84331"/>
    <w:rsid w:val="00F847F7"/>
    <w:rsid w:val="00F85930"/>
    <w:rsid w:val="00F868BC"/>
    <w:rsid w:val="00F879D1"/>
    <w:rsid w:val="00F906F8"/>
    <w:rsid w:val="00F9071D"/>
    <w:rsid w:val="00F91984"/>
    <w:rsid w:val="00F91EBE"/>
    <w:rsid w:val="00F9265D"/>
    <w:rsid w:val="00F93330"/>
    <w:rsid w:val="00F93417"/>
    <w:rsid w:val="00F93680"/>
    <w:rsid w:val="00F93F1B"/>
    <w:rsid w:val="00F941BF"/>
    <w:rsid w:val="00F9462F"/>
    <w:rsid w:val="00F95324"/>
    <w:rsid w:val="00F95CC9"/>
    <w:rsid w:val="00F960A4"/>
    <w:rsid w:val="00F960F7"/>
    <w:rsid w:val="00F96349"/>
    <w:rsid w:val="00F9635D"/>
    <w:rsid w:val="00F96BCB"/>
    <w:rsid w:val="00F9711D"/>
    <w:rsid w:val="00F97454"/>
    <w:rsid w:val="00F97DE6"/>
    <w:rsid w:val="00FA0D1E"/>
    <w:rsid w:val="00FA38A8"/>
    <w:rsid w:val="00FA43D4"/>
    <w:rsid w:val="00FA43ED"/>
    <w:rsid w:val="00FA5159"/>
    <w:rsid w:val="00FA5E4B"/>
    <w:rsid w:val="00FA5EC1"/>
    <w:rsid w:val="00FA6A45"/>
    <w:rsid w:val="00FA6F65"/>
    <w:rsid w:val="00FA7985"/>
    <w:rsid w:val="00FA79CB"/>
    <w:rsid w:val="00FB0BB8"/>
    <w:rsid w:val="00FB1004"/>
    <w:rsid w:val="00FB2B2C"/>
    <w:rsid w:val="00FB308A"/>
    <w:rsid w:val="00FB3B2D"/>
    <w:rsid w:val="00FB4BB5"/>
    <w:rsid w:val="00FB4E18"/>
    <w:rsid w:val="00FB5A17"/>
    <w:rsid w:val="00FB6869"/>
    <w:rsid w:val="00FB6967"/>
    <w:rsid w:val="00FC0A0F"/>
    <w:rsid w:val="00FC20ED"/>
    <w:rsid w:val="00FC2A9A"/>
    <w:rsid w:val="00FC5DBB"/>
    <w:rsid w:val="00FC5F72"/>
    <w:rsid w:val="00FC649D"/>
    <w:rsid w:val="00FC7204"/>
    <w:rsid w:val="00FC7466"/>
    <w:rsid w:val="00FC752F"/>
    <w:rsid w:val="00FC7F9A"/>
    <w:rsid w:val="00FD08D0"/>
    <w:rsid w:val="00FD0E08"/>
    <w:rsid w:val="00FD1459"/>
    <w:rsid w:val="00FD1711"/>
    <w:rsid w:val="00FD1D51"/>
    <w:rsid w:val="00FD2CE2"/>
    <w:rsid w:val="00FD3BC6"/>
    <w:rsid w:val="00FD426C"/>
    <w:rsid w:val="00FD7398"/>
    <w:rsid w:val="00FD787B"/>
    <w:rsid w:val="00FD78EC"/>
    <w:rsid w:val="00FD7C5C"/>
    <w:rsid w:val="00FE0DE4"/>
    <w:rsid w:val="00FE1316"/>
    <w:rsid w:val="00FE1BFB"/>
    <w:rsid w:val="00FE299F"/>
    <w:rsid w:val="00FE3073"/>
    <w:rsid w:val="00FE4F1F"/>
    <w:rsid w:val="00FE7613"/>
    <w:rsid w:val="00FE7949"/>
    <w:rsid w:val="00FF0AC4"/>
    <w:rsid w:val="00FF137C"/>
    <w:rsid w:val="00FF1607"/>
    <w:rsid w:val="00FF22C7"/>
    <w:rsid w:val="00FF2F27"/>
    <w:rsid w:val="00FF4530"/>
    <w:rsid w:val="00FF54A2"/>
    <w:rsid w:val="00FF5BD3"/>
    <w:rsid w:val="00FF5C54"/>
    <w:rsid w:val="00FF7595"/>
    <w:rsid w:val="00FF75CF"/>
    <w:rsid w:val="00FF7662"/>
    <w:rsid w:val="00FF7728"/>
    <w:rsid w:val="00FF7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DFFF"/>
  <w15:docId w15:val="{A5A57ABF-B491-4DEE-B54D-99321471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32"/>
    <w:pPr>
      <w:spacing w:line="276" w:lineRule="auto"/>
      <w:ind w:firstLine="567"/>
      <w:jc w:val="both"/>
    </w:pPr>
    <w:rPr>
      <w:rFonts w:ascii="Arial" w:hAnsi="Arial"/>
      <w:sz w:val="24"/>
      <w:lang w:eastAsia="ru-RU"/>
    </w:rPr>
  </w:style>
  <w:style w:type="paragraph" w:styleId="Heading1">
    <w:name w:val="heading 1"/>
    <w:aliases w:val="Раздел 1,1 Заголовок 1"/>
    <w:basedOn w:val="Normal"/>
    <w:next w:val="Normal"/>
    <w:link w:val="Heading1Char"/>
    <w:qFormat/>
    <w:rsid w:val="00ED584F"/>
    <w:pPr>
      <w:suppressAutoHyphens/>
      <w:spacing w:before="240" w:after="240"/>
      <w:ind w:firstLine="284"/>
      <w:jc w:val="left"/>
      <w:outlineLvl w:val="0"/>
    </w:pPr>
    <w:rPr>
      <w:b/>
      <w:lang w:val="ru-RU"/>
    </w:rPr>
  </w:style>
  <w:style w:type="paragraph" w:styleId="Heading2">
    <w:name w:val="heading 2"/>
    <w:basedOn w:val="Normal"/>
    <w:next w:val="Normal"/>
    <w:link w:val="Heading2Char"/>
    <w:qFormat/>
    <w:rsid w:val="00ED584F"/>
    <w:pPr>
      <w:keepNext/>
      <w:spacing w:before="120" w:after="120"/>
      <w:jc w:val="left"/>
      <w:outlineLvl w:val="1"/>
    </w:pPr>
    <w:rPr>
      <w:b/>
      <w:lang w:val="ru-RU"/>
    </w:rPr>
  </w:style>
  <w:style w:type="paragraph" w:styleId="Heading3">
    <w:name w:val="heading 3"/>
    <w:basedOn w:val="Normal"/>
    <w:next w:val="Normal"/>
    <w:link w:val="Heading3Char"/>
    <w:qFormat/>
    <w:rsid w:val="00ED584F"/>
    <w:pPr>
      <w:keepNext/>
      <w:spacing w:before="120" w:after="120"/>
      <w:ind w:firstLine="851"/>
      <w:jc w:val="left"/>
      <w:outlineLvl w:val="2"/>
    </w:pPr>
    <w:rPr>
      <w:b/>
      <w:lang w:val="ru-RU"/>
    </w:rPr>
  </w:style>
  <w:style w:type="paragraph" w:styleId="Heading4">
    <w:name w:val="heading 4"/>
    <w:basedOn w:val="Normal"/>
    <w:next w:val="Normal"/>
    <w:link w:val="Heading4Char"/>
    <w:qFormat/>
    <w:rsid w:val="00F91984"/>
    <w:pPr>
      <w:keepNext/>
      <w:pageBreakBefore/>
      <w:jc w:val="right"/>
      <w:outlineLvl w:val="3"/>
    </w:pPr>
  </w:style>
  <w:style w:type="paragraph" w:styleId="Heading5">
    <w:name w:val="heading 5"/>
    <w:basedOn w:val="Normal"/>
    <w:next w:val="Normal"/>
    <w:link w:val="Heading5Char"/>
    <w:uiPriority w:val="9"/>
    <w:qFormat/>
    <w:rsid w:val="00F91984"/>
    <w:pPr>
      <w:numPr>
        <w:ilvl w:val="4"/>
        <w:numId w:val="1"/>
      </w:numPr>
      <w:spacing w:before="240"/>
      <w:outlineLvl w:val="4"/>
    </w:pPr>
    <w:rPr>
      <w:sz w:val="22"/>
    </w:rPr>
  </w:style>
  <w:style w:type="paragraph" w:styleId="Heading6">
    <w:name w:val="heading 6"/>
    <w:basedOn w:val="Normal"/>
    <w:next w:val="Normal"/>
    <w:link w:val="Heading6Char"/>
    <w:qFormat/>
    <w:rsid w:val="00F91984"/>
    <w:pPr>
      <w:numPr>
        <w:ilvl w:val="5"/>
        <w:numId w:val="1"/>
      </w:numPr>
      <w:spacing w:before="240"/>
      <w:outlineLvl w:val="5"/>
    </w:pPr>
    <w:rPr>
      <w:i/>
      <w:sz w:val="22"/>
    </w:rPr>
  </w:style>
  <w:style w:type="paragraph" w:styleId="Heading7">
    <w:name w:val="heading 7"/>
    <w:basedOn w:val="Normal"/>
    <w:next w:val="Normal"/>
    <w:link w:val="Heading7Char"/>
    <w:uiPriority w:val="9"/>
    <w:qFormat/>
    <w:rsid w:val="00F91984"/>
    <w:pPr>
      <w:numPr>
        <w:ilvl w:val="6"/>
        <w:numId w:val="1"/>
      </w:numPr>
      <w:spacing w:before="240"/>
      <w:outlineLvl w:val="6"/>
    </w:pPr>
    <w:rPr>
      <w:sz w:val="20"/>
    </w:rPr>
  </w:style>
  <w:style w:type="paragraph" w:styleId="Heading8">
    <w:name w:val="heading 8"/>
    <w:basedOn w:val="Normal"/>
    <w:next w:val="Normal"/>
    <w:link w:val="Heading8Char"/>
    <w:uiPriority w:val="9"/>
    <w:qFormat/>
    <w:rsid w:val="00F91984"/>
    <w:pPr>
      <w:numPr>
        <w:ilvl w:val="7"/>
        <w:numId w:val="1"/>
      </w:numPr>
      <w:spacing w:before="240"/>
      <w:jc w:val="left"/>
      <w:outlineLvl w:val="7"/>
    </w:pPr>
    <w:rPr>
      <w:i/>
      <w:lang w:val="ru-RU"/>
    </w:rPr>
  </w:style>
  <w:style w:type="paragraph" w:styleId="Heading9">
    <w:name w:val="heading 9"/>
    <w:basedOn w:val="Normal"/>
    <w:next w:val="Normal"/>
    <w:link w:val="Heading9Char"/>
    <w:uiPriority w:val="9"/>
    <w:qFormat/>
    <w:rsid w:val="00F91984"/>
    <w:pPr>
      <w:numPr>
        <w:ilvl w:val="8"/>
        <w:numId w:val="1"/>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1 Char,1 Заголовок 1 Char"/>
    <w:basedOn w:val="DefaultParagraphFont"/>
    <w:link w:val="Heading1"/>
    <w:rsid w:val="00ED584F"/>
    <w:rPr>
      <w:rFonts w:ascii="Arial" w:hAnsi="Arial"/>
      <w:b/>
      <w:sz w:val="24"/>
      <w:lang w:val="ru-RU" w:eastAsia="ru-RU"/>
    </w:rPr>
  </w:style>
  <w:style w:type="character" w:customStyle="1" w:styleId="Heading2Char">
    <w:name w:val="Heading 2 Char"/>
    <w:basedOn w:val="DefaultParagraphFont"/>
    <w:link w:val="Heading2"/>
    <w:rsid w:val="00ED584F"/>
    <w:rPr>
      <w:rFonts w:ascii="Arial" w:hAnsi="Arial"/>
      <w:b/>
      <w:sz w:val="24"/>
      <w:lang w:val="ru-RU" w:eastAsia="ru-RU"/>
    </w:rPr>
  </w:style>
  <w:style w:type="character" w:customStyle="1" w:styleId="Heading3Char">
    <w:name w:val="Heading 3 Char"/>
    <w:basedOn w:val="DefaultParagraphFont"/>
    <w:link w:val="Heading3"/>
    <w:rsid w:val="00ED584F"/>
    <w:rPr>
      <w:rFonts w:ascii="Arial" w:hAnsi="Arial"/>
      <w:b/>
      <w:sz w:val="24"/>
      <w:lang w:val="ru-RU" w:eastAsia="ru-RU"/>
    </w:rPr>
  </w:style>
  <w:style w:type="character" w:customStyle="1" w:styleId="Heading4Char">
    <w:name w:val="Heading 4 Char"/>
    <w:basedOn w:val="DefaultParagraphFont"/>
    <w:link w:val="Heading4"/>
    <w:rsid w:val="00F91984"/>
    <w:rPr>
      <w:sz w:val="24"/>
      <w:lang w:eastAsia="ru-RU"/>
    </w:rPr>
  </w:style>
  <w:style w:type="character" w:customStyle="1" w:styleId="Heading5Char">
    <w:name w:val="Heading 5 Char"/>
    <w:basedOn w:val="DefaultParagraphFont"/>
    <w:link w:val="Heading5"/>
    <w:uiPriority w:val="9"/>
    <w:rsid w:val="00F91984"/>
    <w:rPr>
      <w:rFonts w:ascii="Arial" w:hAnsi="Arial"/>
      <w:sz w:val="22"/>
      <w:lang w:eastAsia="ru-RU"/>
    </w:rPr>
  </w:style>
  <w:style w:type="character" w:customStyle="1" w:styleId="Heading6Char">
    <w:name w:val="Heading 6 Char"/>
    <w:basedOn w:val="DefaultParagraphFont"/>
    <w:link w:val="Heading6"/>
    <w:rsid w:val="00F91984"/>
    <w:rPr>
      <w:rFonts w:ascii="Arial" w:hAnsi="Arial"/>
      <w:i/>
      <w:sz w:val="22"/>
      <w:lang w:eastAsia="ru-RU"/>
    </w:rPr>
  </w:style>
  <w:style w:type="character" w:customStyle="1" w:styleId="Heading7Char">
    <w:name w:val="Heading 7 Char"/>
    <w:basedOn w:val="DefaultParagraphFont"/>
    <w:link w:val="Heading7"/>
    <w:uiPriority w:val="9"/>
    <w:rsid w:val="00F91984"/>
    <w:rPr>
      <w:rFonts w:ascii="Arial" w:hAnsi="Arial"/>
      <w:lang w:eastAsia="ru-RU"/>
    </w:rPr>
  </w:style>
  <w:style w:type="character" w:customStyle="1" w:styleId="Heading8Char">
    <w:name w:val="Heading 8 Char"/>
    <w:basedOn w:val="DefaultParagraphFont"/>
    <w:link w:val="Heading8"/>
    <w:uiPriority w:val="9"/>
    <w:rsid w:val="00F91984"/>
    <w:rPr>
      <w:rFonts w:ascii="Arial" w:hAnsi="Arial"/>
      <w:i/>
      <w:sz w:val="24"/>
      <w:lang w:val="ru-RU" w:eastAsia="ru-RU"/>
    </w:rPr>
  </w:style>
  <w:style w:type="character" w:customStyle="1" w:styleId="Heading9Char">
    <w:name w:val="Heading 9 Char"/>
    <w:basedOn w:val="DefaultParagraphFont"/>
    <w:link w:val="Heading9"/>
    <w:uiPriority w:val="9"/>
    <w:rsid w:val="00F91984"/>
    <w:rPr>
      <w:rFonts w:ascii="Arial" w:hAnsi="Arial"/>
      <w:b/>
      <w:i/>
      <w:sz w:val="18"/>
      <w:lang w:eastAsia="ru-RU"/>
    </w:rPr>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F91984"/>
    <w:pPr>
      <w:ind w:right="141"/>
      <w:jc w:val="center"/>
    </w:pPr>
    <w:rPr>
      <w:b/>
      <w:sz w:val="28"/>
      <w:lang w:val="ru-RU"/>
    </w:rPr>
  </w:style>
  <w:style w:type="paragraph" w:styleId="Title">
    <w:name w:val="Title"/>
    <w:basedOn w:val="Normal"/>
    <w:link w:val="TitleChar"/>
    <w:qFormat/>
    <w:rsid w:val="00F91984"/>
    <w:pPr>
      <w:jc w:val="center"/>
    </w:pPr>
    <w:rPr>
      <w:b/>
      <w:lang w:val="ru-RU"/>
    </w:rPr>
  </w:style>
  <w:style w:type="character" w:customStyle="1" w:styleId="TitleChar">
    <w:name w:val="Title Char"/>
    <w:basedOn w:val="DefaultParagraphFont"/>
    <w:link w:val="Title"/>
    <w:rsid w:val="00F91984"/>
    <w:rPr>
      <w:b/>
      <w:sz w:val="24"/>
      <w:lang w:val="ru-RU" w:eastAsia="ru-RU"/>
    </w:rPr>
  </w:style>
  <w:style w:type="character" w:styleId="Emphasis">
    <w:name w:val="Emphasis"/>
    <w:basedOn w:val="DefaultParagraphFont"/>
    <w:qFormat/>
    <w:rsid w:val="00F91984"/>
    <w:rPr>
      <w:i/>
    </w:rPr>
  </w:style>
  <w:style w:type="character" w:styleId="CommentReference">
    <w:name w:val="annotation reference"/>
    <w:basedOn w:val="DefaultParagraphFont"/>
    <w:unhideWhenUsed/>
    <w:rsid w:val="00C53D3A"/>
    <w:rPr>
      <w:sz w:val="16"/>
      <w:szCs w:val="16"/>
    </w:rPr>
  </w:style>
  <w:style w:type="paragraph" w:styleId="CommentText">
    <w:name w:val="annotation text"/>
    <w:basedOn w:val="Normal"/>
    <w:link w:val="CommentTextChar"/>
    <w:unhideWhenUsed/>
    <w:rsid w:val="00C53D3A"/>
    <w:rPr>
      <w:sz w:val="20"/>
    </w:rPr>
  </w:style>
  <w:style w:type="character" w:customStyle="1" w:styleId="CommentTextChar">
    <w:name w:val="Comment Text Char"/>
    <w:basedOn w:val="DefaultParagraphFont"/>
    <w:link w:val="CommentText"/>
    <w:rsid w:val="00C53D3A"/>
    <w:rPr>
      <w:lang w:eastAsia="ru-RU"/>
    </w:rPr>
  </w:style>
  <w:style w:type="paragraph" w:styleId="CommentSubject">
    <w:name w:val="annotation subject"/>
    <w:basedOn w:val="CommentText"/>
    <w:next w:val="CommentText"/>
    <w:link w:val="CommentSubjectChar"/>
    <w:unhideWhenUsed/>
    <w:rsid w:val="00C53D3A"/>
    <w:rPr>
      <w:b/>
      <w:bCs/>
    </w:rPr>
  </w:style>
  <w:style w:type="character" w:customStyle="1" w:styleId="CommentSubjectChar">
    <w:name w:val="Comment Subject Char"/>
    <w:basedOn w:val="CommentTextChar"/>
    <w:link w:val="CommentSubject"/>
    <w:rsid w:val="00C53D3A"/>
    <w:rPr>
      <w:b/>
      <w:bCs/>
      <w:lang w:eastAsia="ru-RU"/>
    </w:rPr>
  </w:style>
  <w:style w:type="paragraph" w:styleId="BalloonText">
    <w:name w:val="Balloon Text"/>
    <w:basedOn w:val="Normal"/>
    <w:link w:val="BalloonTextChar"/>
    <w:unhideWhenUsed/>
    <w:rsid w:val="00C53D3A"/>
    <w:rPr>
      <w:rFonts w:ascii="Tahoma" w:hAnsi="Tahoma" w:cs="Tahoma"/>
      <w:sz w:val="16"/>
      <w:szCs w:val="16"/>
    </w:rPr>
  </w:style>
  <w:style w:type="character" w:customStyle="1" w:styleId="BalloonTextChar">
    <w:name w:val="Balloon Text Char"/>
    <w:basedOn w:val="DefaultParagraphFont"/>
    <w:link w:val="BalloonText"/>
    <w:rsid w:val="00C53D3A"/>
    <w:rPr>
      <w:rFonts w:ascii="Tahoma" w:hAnsi="Tahoma" w:cs="Tahoma"/>
      <w:sz w:val="16"/>
      <w:szCs w:val="16"/>
      <w:lang w:eastAsia="ru-RU"/>
    </w:rPr>
  </w:style>
  <w:style w:type="paragraph" w:styleId="Header">
    <w:name w:val="header"/>
    <w:basedOn w:val="Normal"/>
    <w:link w:val="HeaderChar"/>
    <w:uiPriority w:val="99"/>
    <w:unhideWhenUsed/>
    <w:rsid w:val="00B60020"/>
    <w:pPr>
      <w:tabs>
        <w:tab w:val="center" w:pos="4844"/>
        <w:tab w:val="right" w:pos="9689"/>
      </w:tabs>
    </w:pPr>
  </w:style>
  <w:style w:type="character" w:customStyle="1" w:styleId="HeaderChar">
    <w:name w:val="Header Char"/>
    <w:basedOn w:val="DefaultParagraphFont"/>
    <w:link w:val="Header"/>
    <w:uiPriority w:val="99"/>
    <w:rsid w:val="00B60020"/>
    <w:rPr>
      <w:sz w:val="24"/>
      <w:lang w:eastAsia="ru-RU"/>
    </w:rPr>
  </w:style>
  <w:style w:type="paragraph" w:styleId="Footer">
    <w:name w:val="footer"/>
    <w:basedOn w:val="Normal"/>
    <w:link w:val="FooterChar"/>
    <w:unhideWhenUsed/>
    <w:rsid w:val="00B60020"/>
    <w:pPr>
      <w:tabs>
        <w:tab w:val="center" w:pos="4844"/>
        <w:tab w:val="right" w:pos="9689"/>
      </w:tabs>
    </w:pPr>
  </w:style>
  <w:style w:type="character" w:customStyle="1" w:styleId="FooterChar">
    <w:name w:val="Footer Char"/>
    <w:basedOn w:val="DefaultParagraphFont"/>
    <w:link w:val="Footer"/>
    <w:rsid w:val="00B60020"/>
    <w:rPr>
      <w:sz w:val="24"/>
      <w:lang w:eastAsia="ru-RU"/>
    </w:rPr>
  </w:style>
  <w:style w:type="table" w:styleId="TableGrid">
    <w:name w:val="Table Grid"/>
    <w:basedOn w:val="TableNormal"/>
    <w:uiPriority w:val="59"/>
    <w:rsid w:val="00CD3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mp7">
    <w:name w:val="Stamp_7"/>
    <w:basedOn w:val="Normal"/>
    <w:link w:val="Stamp7Char"/>
    <w:autoRedefine/>
    <w:qFormat/>
    <w:rsid w:val="001D1DBC"/>
    <w:rPr>
      <w:rFonts w:cs="Arial"/>
      <w:sz w:val="16"/>
      <w:szCs w:val="16"/>
      <w:lang w:val="lv-LV"/>
    </w:rPr>
  </w:style>
  <w:style w:type="character" w:customStyle="1" w:styleId="Stamp7Char">
    <w:name w:val="Stamp_7 Char"/>
    <w:basedOn w:val="DefaultParagraphFont"/>
    <w:link w:val="Stamp7"/>
    <w:rsid w:val="001D1DBC"/>
    <w:rPr>
      <w:rFonts w:ascii="Arial" w:hAnsi="Arial" w:cs="Arial"/>
      <w:sz w:val="16"/>
      <w:szCs w:val="16"/>
      <w:lang w:val="lv-LV" w:eastAsia="ru-RU"/>
    </w:rPr>
  </w:style>
  <w:style w:type="paragraph" w:customStyle="1" w:styleId="OTborder">
    <w:name w:val="OT_border"/>
    <w:link w:val="OTborderChar"/>
    <w:qFormat/>
    <w:rsid w:val="00D53247"/>
    <w:rPr>
      <w:rFonts w:ascii="Arial" w:hAnsi="Arial"/>
      <w:sz w:val="18"/>
      <w:lang w:eastAsia="ru-RU"/>
    </w:rPr>
  </w:style>
  <w:style w:type="character" w:customStyle="1" w:styleId="OTborderChar">
    <w:name w:val="OT_border Char"/>
    <w:basedOn w:val="DefaultParagraphFont"/>
    <w:link w:val="OTborder"/>
    <w:rsid w:val="00D53247"/>
    <w:rPr>
      <w:rFonts w:ascii="Arial" w:hAnsi="Arial"/>
      <w:sz w:val="18"/>
      <w:lang w:eastAsia="ru-RU"/>
    </w:rPr>
  </w:style>
  <w:style w:type="paragraph" w:styleId="TOC1">
    <w:name w:val="toc 1"/>
    <w:basedOn w:val="Heading1"/>
    <w:next w:val="Normal"/>
    <w:uiPriority w:val="39"/>
    <w:unhideWhenUsed/>
    <w:qFormat/>
    <w:rsid w:val="00ED584F"/>
    <w:pPr>
      <w:suppressAutoHyphens w:val="0"/>
      <w:spacing w:before="0" w:after="0"/>
      <w:ind w:right="567" w:firstLine="0"/>
      <w:outlineLvl w:val="9"/>
    </w:pPr>
    <w:rPr>
      <w:rFonts w:cstheme="majorHAnsi"/>
      <w:bCs/>
      <w:szCs w:val="24"/>
      <w:lang w:val="en-US"/>
    </w:rPr>
  </w:style>
  <w:style w:type="paragraph" w:styleId="TOC2">
    <w:name w:val="toc 2"/>
    <w:basedOn w:val="Heading2"/>
    <w:next w:val="Normal"/>
    <w:link w:val="TOC2Char"/>
    <w:unhideWhenUsed/>
    <w:qFormat/>
    <w:rsid w:val="00ED584F"/>
    <w:pPr>
      <w:keepNext w:val="0"/>
      <w:spacing w:before="0" w:after="0"/>
      <w:ind w:left="284" w:right="567" w:firstLine="0"/>
      <w:outlineLvl w:val="9"/>
    </w:pPr>
    <w:rPr>
      <w:rFonts w:cstheme="minorHAnsi"/>
      <w:bCs/>
      <w:lang w:val="en-US"/>
    </w:rPr>
  </w:style>
  <w:style w:type="character" w:styleId="Hyperlink">
    <w:name w:val="Hyperlink"/>
    <w:basedOn w:val="DefaultParagraphFont"/>
    <w:uiPriority w:val="99"/>
    <w:unhideWhenUsed/>
    <w:rsid w:val="00ED584F"/>
    <w:rPr>
      <w:color w:val="0000FF" w:themeColor="hyperlink"/>
      <w:u w:val="single"/>
    </w:rPr>
  </w:style>
  <w:style w:type="character" w:customStyle="1" w:styleId="TOC2Char">
    <w:name w:val="TOC 2 Char"/>
    <w:basedOn w:val="Heading2Char"/>
    <w:link w:val="TOC2"/>
    <w:uiPriority w:val="39"/>
    <w:rsid w:val="00ED584F"/>
    <w:rPr>
      <w:rFonts w:ascii="Arial" w:hAnsi="Arial" w:cstheme="minorHAnsi"/>
      <w:b/>
      <w:bCs/>
      <w:sz w:val="24"/>
      <w:lang w:val="ru-RU" w:eastAsia="ru-RU"/>
    </w:rPr>
  </w:style>
  <w:style w:type="paragraph" w:styleId="TOC3">
    <w:name w:val="toc 3"/>
    <w:basedOn w:val="Normal"/>
    <w:next w:val="Normal"/>
    <w:autoRedefine/>
    <w:uiPriority w:val="39"/>
    <w:unhideWhenUsed/>
    <w:qFormat/>
    <w:rsid w:val="00ED584F"/>
    <w:pPr>
      <w:tabs>
        <w:tab w:val="left" w:pos="1122"/>
        <w:tab w:val="right" w:leader="dot" w:pos="10196"/>
      </w:tabs>
      <w:ind w:left="567" w:right="567" w:firstLine="0"/>
      <w:contextualSpacing/>
      <w:jc w:val="left"/>
    </w:pPr>
    <w:rPr>
      <w:rFonts w:cstheme="minorHAnsi"/>
      <w:i/>
    </w:rPr>
  </w:style>
  <w:style w:type="numbering" w:customStyle="1" w:styleId="NoList1">
    <w:name w:val="No List1"/>
    <w:next w:val="NoList"/>
    <w:uiPriority w:val="99"/>
    <w:semiHidden/>
    <w:unhideWhenUsed/>
    <w:rsid w:val="00147EB0"/>
  </w:style>
  <w:style w:type="character" w:styleId="Strong">
    <w:name w:val="Strong"/>
    <w:qFormat/>
    <w:rsid w:val="00147EB0"/>
    <w:rPr>
      <w:b/>
      <w:bCs/>
    </w:rPr>
  </w:style>
  <w:style w:type="paragraph" w:customStyle="1" w:styleId="Stamp7c07">
    <w:name w:val="Stamp_7_c07"/>
    <w:basedOn w:val="Stamp7"/>
    <w:link w:val="Stamp7c07Char"/>
    <w:autoRedefine/>
    <w:qFormat/>
    <w:rsid w:val="00147EB0"/>
    <w:pPr>
      <w:spacing w:line="240" w:lineRule="auto"/>
      <w:ind w:firstLine="0"/>
      <w:jc w:val="left"/>
    </w:pPr>
    <w:rPr>
      <w:spacing w:val="-14"/>
      <w:sz w:val="14"/>
      <w:szCs w:val="18"/>
    </w:rPr>
  </w:style>
  <w:style w:type="character" w:customStyle="1" w:styleId="Stamp7c07Char">
    <w:name w:val="Stamp_7_c07 Char"/>
    <w:link w:val="Stamp7c07"/>
    <w:rsid w:val="00147EB0"/>
    <w:rPr>
      <w:rFonts w:ascii="Arial" w:hAnsi="Arial" w:cs="Arial"/>
      <w:spacing w:val="-14"/>
      <w:sz w:val="14"/>
      <w:szCs w:val="18"/>
      <w:lang w:val="lv-LV" w:eastAsia="ru-RU"/>
    </w:rPr>
  </w:style>
  <w:style w:type="character" w:styleId="PlaceholderText">
    <w:name w:val="Placeholder Text"/>
    <w:uiPriority w:val="99"/>
    <w:semiHidden/>
    <w:rsid w:val="00147EB0"/>
    <w:rPr>
      <w:color w:val="808080"/>
    </w:rPr>
  </w:style>
  <w:style w:type="paragraph" w:customStyle="1" w:styleId="Stamp9">
    <w:name w:val="Stamp_9"/>
    <w:basedOn w:val="Normal"/>
    <w:link w:val="Stamp9Char"/>
    <w:qFormat/>
    <w:rsid w:val="00147EB0"/>
    <w:pPr>
      <w:spacing w:line="240" w:lineRule="auto"/>
      <w:ind w:firstLine="0"/>
      <w:jc w:val="center"/>
    </w:pPr>
    <w:rPr>
      <w:rFonts w:cs="Arial"/>
      <w:sz w:val="18"/>
      <w:szCs w:val="18"/>
      <w:lang w:val="lv-LV"/>
    </w:rPr>
  </w:style>
  <w:style w:type="character" w:customStyle="1" w:styleId="Stamp9Char">
    <w:name w:val="Stamp_9 Char"/>
    <w:link w:val="Stamp9"/>
    <w:rsid w:val="00147EB0"/>
    <w:rPr>
      <w:rFonts w:ascii="Arial" w:hAnsi="Arial" w:cs="Arial"/>
      <w:sz w:val="18"/>
      <w:szCs w:val="18"/>
      <w:lang w:val="lv-LV" w:eastAsia="ru-RU"/>
    </w:rPr>
  </w:style>
  <w:style w:type="paragraph" w:customStyle="1" w:styleId="Stamp8">
    <w:name w:val="Stamp_8"/>
    <w:basedOn w:val="Stamp9"/>
    <w:link w:val="Stamp8Char"/>
    <w:qFormat/>
    <w:rsid w:val="00147EB0"/>
    <w:rPr>
      <w:sz w:val="16"/>
      <w:szCs w:val="16"/>
    </w:rPr>
  </w:style>
  <w:style w:type="character" w:customStyle="1" w:styleId="Stamp8Char">
    <w:name w:val="Stamp_8 Char"/>
    <w:link w:val="Stamp8"/>
    <w:rsid w:val="00147EB0"/>
    <w:rPr>
      <w:rFonts w:ascii="Arial" w:hAnsi="Arial" w:cs="Arial"/>
      <w:sz w:val="16"/>
      <w:szCs w:val="16"/>
      <w:lang w:val="lv-LV" w:eastAsia="ru-RU"/>
    </w:rPr>
  </w:style>
  <w:style w:type="numbering" w:customStyle="1" w:styleId="NoList11">
    <w:name w:val="No List11"/>
    <w:next w:val="NoList"/>
    <w:uiPriority w:val="99"/>
    <w:semiHidden/>
    <w:unhideWhenUsed/>
    <w:rsid w:val="00147EB0"/>
  </w:style>
  <w:style w:type="character" w:customStyle="1" w:styleId="a">
    <w:name w:val="Замещающий текст"/>
    <w:uiPriority w:val="99"/>
    <w:semiHidden/>
    <w:rsid w:val="00147EB0"/>
    <w:rPr>
      <w:color w:val="808080"/>
    </w:rPr>
  </w:style>
  <w:style w:type="paragraph" w:customStyle="1" w:styleId="a0">
    <w:name w:val="Абзац списка"/>
    <w:basedOn w:val="Normal"/>
    <w:uiPriority w:val="34"/>
    <w:qFormat/>
    <w:rsid w:val="00147EB0"/>
    <w:pPr>
      <w:spacing w:line="240" w:lineRule="auto"/>
      <w:ind w:left="720" w:firstLine="0"/>
      <w:contextualSpacing/>
      <w:jc w:val="left"/>
    </w:pPr>
    <w:rPr>
      <w:rFonts w:cs="Arial"/>
      <w:szCs w:val="24"/>
      <w:lang w:val="ru-RU"/>
    </w:rPr>
  </w:style>
  <w:style w:type="paragraph" w:customStyle="1" w:styleId="aacao12">
    <w:name w:val="aacao 12"/>
    <w:basedOn w:val="Normal"/>
    <w:rsid w:val="00147EB0"/>
    <w:pPr>
      <w:spacing w:before="120" w:line="240" w:lineRule="auto"/>
      <w:ind w:firstLine="709"/>
    </w:pPr>
    <w:rPr>
      <w:rFonts w:ascii="Times New Roman" w:hAnsi="Times New Roman"/>
      <w:lang w:val="ru-RU" w:eastAsia="en-US"/>
    </w:rPr>
  </w:style>
  <w:style w:type="paragraph" w:customStyle="1" w:styleId="12">
    <w:name w:val="àáçàö 12"/>
    <w:basedOn w:val="Normal"/>
    <w:link w:val="120"/>
    <w:rsid w:val="00147EB0"/>
    <w:pPr>
      <w:spacing w:before="120" w:line="240" w:lineRule="auto"/>
      <w:ind w:firstLine="709"/>
    </w:pPr>
    <w:rPr>
      <w:rFonts w:ascii="Times New Roman" w:hAnsi="Times New Roman"/>
      <w:lang w:val="ru-RU"/>
    </w:rPr>
  </w:style>
  <w:style w:type="paragraph" w:customStyle="1" w:styleId="121">
    <w:name w:val="абзац 12"/>
    <w:basedOn w:val="Normal"/>
    <w:link w:val="122"/>
    <w:rsid w:val="00147EB0"/>
    <w:pPr>
      <w:spacing w:before="120" w:line="240" w:lineRule="auto"/>
      <w:ind w:firstLine="709"/>
    </w:pPr>
    <w:rPr>
      <w:rFonts w:ascii="Times New Roman" w:hAnsi="Times New Roman"/>
      <w:lang w:val="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147EB0"/>
    <w:rPr>
      <w:rFonts w:ascii="Arial" w:hAnsi="Arial"/>
      <w:b/>
      <w:sz w:val="28"/>
      <w:lang w:val="ru-RU" w:eastAsia="ru-RU"/>
    </w:rPr>
  </w:style>
  <w:style w:type="paragraph" w:styleId="BodyText">
    <w:name w:val="Body Text"/>
    <w:basedOn w:val="Normal"/>
    <w:link w:val="BodyTextChar1"/>
    <w:qFormat/>
    <w:rsid w:val="00147EB0"/>
    <w:pPr>
      <w:spacing w:line="360" w:lineRule="auto"/>
      <w:ind w:firstLine="709"/>
    </w:pPr>
    <w:rPr>
      <w:rFonts w:eastAsia="Calibri"/>
      <w:szCs w:val="22"/>
      <w:lang w:val="ru-RU" w:eastAsia="en-US"/>
    </w:rPr>
  </w:style>
  <w:style w:type="character" w:customStyle="1" w:styleId="BodyTextChar">
    <w:name w:val="Body Text Char"/>
    <w:basedOn w:val="DefaultParagraphFont"/>
    <w:rsid w:val="00147EB0"/>
    <w:rPr>
      <w:rFonts w:ascii="Arial" w:hAnsi="Arial"/>
      <w:sz w:val="24"/>
      <w:lang w:eastAsia="ru-RU"/>
    </w:rPr>
  </w:style>
  <w:style w:type="character" w:customStyle="1" w:styleId="BodyTextChar1">
    <w:name w:val="Body Text Char1"/>
    <w:link w:val="BodyText"/>
    <w:rsid w:val="00147EB0"/>
    <w:rPr>
      <w:rFonts w:ascii="Arial" w:eastAsia="Calibri" w:hAnsi="Arial"/>
      <w:sz w:val="24"/>
      <w:szCs w:val="22"/>
      <w:lang w:val="ru-RU"/>
    </w:rPr>
  </w:style>
  <w:style w:type="paragraph" w:styleId="BodyTextIndent">
    <w:name w:val="Body Text Indent"/>
    <w:basedOn w:val="Normal"/>
    <w:link w:val="BodyTextIndentChar"/>
    <w:rsid w:val="00147EB0"/>
    <w:pPr>
      <w:spacing w:after="120" w:line="240" w:lineRule="auto"/>
      <w:ind w:left="283" w:firstLine="0"/>
      <w:jc w:val="left"/>
    </w:pPr>
    <w:rPr>
      <w:rFonts w:cs="Arial"/>
      <w:szCs w:val="24"/>
      <w:lang w:val="ru-RU"/>
    </w:rPr>
  </w:style>
  <w:style w:type="character" w:customStyle="1" w:styleId="BodyTextIndentChar">
    <w:name w:val="Body Text Indent Char"/>
    <w:basedOn w:val="DefaultParagraphFont"/>
    <w:link w:val="BodyTextIndent"/>
    <w:rsid w:val="00147EB0"/>
    <w:rPr>
      <w:rFonts w:ascii="Arial" w:hAnsi="Arial" w:cs="Arial"/>
      <w:sz w:val="24"/>
      <w:szCs w:val="24"/>
      <w:lang w:val="ru-RU" w:eastAsia="ru-RU"/>
    </w:rPr>
  </w:style>
  <w:style w:type="paragraph" w:customStyle="1" w:styleId="pe712">
    <w:name w:val="абpe7ац 12"/>
    <w:basedOn w:val="Normal"/>
    <w:rsid w:val="00147EB0"/>
    <w:pPr>
      <w:tabs>
        <w:tab w:val="left" w:pos="1134"/>
      </w:tabs>
      <w:spacing w:before="120" w:after="200"/>
      <w:ind w:firstLine="0"/>
    </w:pPr>
    <w:rPr>
      <w:rFonts w:ascii="Calibri" w:eastAsia="Calibri" w:hAnsi="Calibri"/>
      <w:sz w:val="22"/>
      <w:szCs w:val="22"/>
      <w:lang w:val="ru-RU" w:eastAsia="en-US"/>
    </w:rPr>
  </w:style>
  <w:style w:type="paragraph" w:customStyle="1" w:styleId="123">
    <w:name w:val="абзац 12 + не полужирный"/>
    <w:basedOn w:val="Heading2"/>
    <w:rsid w:val="00147EB0"/>
    <w:pPr>
      <w:spacing w:line="360" w:lineRule="auto"/>
      <w:ind w:firstLine="709"/>
    </w:pPr>
    <w:rPr>
      <w:rFonts w:ascii="Times New Roman" w:hAnsi="Times New Roman"/>
      <w:b w:val="0"/>
      <w:szCs w:val="24"/>
    </w:rPr>
  </w:style>
  <w:style w:type="character" w:customStyle="1" w:styleId="122">
    <w:name w:val="абзац 12 Знак2"/>
    <w:link w:val="121"/>
    <w:locked/>
    <w:rsid w:val="00147EB0"/>
    <w:rPr>
      <w:sz w:val="24"/>
      <w:lang w:val="ru-RU" w:eastAsia="ru-RU"/>
    </w:rPr>
  </w:style>
  <w:style w:type="paragraph" w:customStyle="1" w:styleId="2">
    <w:name w:val="М список 2"/>
    <w:basedOn w:val="121"/>
    <w:link w:val="20"/>
    <w:rsid w:val="00147EB0"/>
    <w:pPr>
      <w:numPr>
        <w:numId w:val="18"/>
      </w:numPr>
      <w:overflowPunct w:val="0"/>
      <w:autoSpaceDE w:val="0"/>
      <w:autoSpaceDN w:val="0"/>
      <w:adjustRightInd w:val="0"/>
      <w:textAlignment w:val="baseline"/>
    </w:pPr>
  </w:style>
  <w:style w:type="character" w:customStyle="1" w:styleId="20">
    <w:name w:val="М список 2 Знак"/>
    <w:link w:val="2"/>
    <w:rsid w:val="00147EB0"/>
    <w:rPr>
      <w:sz w:val="24"/>
      <w:lang w:val="ru-RU" w:eastAsia="ru-RU"/>
    </w:rPr>
  </w:style>
  <w:style w:type="paragraph" w:styleId="BodyTextIndent2">
    <w:name w:val="Body Text Indent 2"/>
    <w:basedOn w:val="Normal"/>
    <w:link w:val="BodyTextIndent2Char"/>
    <w:rsid w:val="00147EB0"/>
    <w:pPr>
      <w:spacing w:after="120" w:line="480" w:lineRule="auto"/>
      <w:ind w:left="283" w:firstLine="0"/>
      <w:jc w:val="left"/>
    </w:pPr>
    <w:rPr>
      <w:rFonts w:cs="Arial"/>
      <w:szCs w:val="24"/>
      <w:lang w:val="ru-RU"/>
    </w:rPr>
  </w:style>
  <w:style w:type="character" w:customStyle="1" w:styleId="BodyTextIndent2Char">
    <w:name w:val="Body Text Indent 2 Char"/>
    <w:basedOn w:val="DefaultParagraphFont"/>
    <w:link w:val="BodyTextIndent2"/>
    <w:rsid w:val="00147EB0"/>
    <w:rPr>
      <w:rFonts w:ascii="Arial" w:hAnsi="Arial" w:cs="Arial"/>
      <w:sz w:val="24"/>
      <w:szCs w:val="24"/>
      <w:lang w:val="ru-RU" w:eastAsia="ru-RU"/>
    </w:rPr>
  </w:style>
  <w:style w:type="paragraph" w:customStyle="1" w:styleId="124">
    <w:name w:val="абзац 12 Знак Знак"/>
    <w:basedOn w:val="Normal"/>
    <w:link w:val="125"/>
    <w:rsid w:val="00147EB0"/>
    <w:pPr>
      <w:overflowPunct w:val="0"/>
      <w:autoSpaceDE w:val="0"/>
      <w:autoSpaceDN w:val="0"/>
      <w:adjustRightInd w:val="0"/>
      <w:spacing w:before="120" w:line="240" w:lineRule="auto"/>
      <w:ind w:firstLine="709"/>
      <w:textAlignment w:val="baseline"/>
    </w:pPr>
    <w:rPr>
      <w:rFonts w:ascii="Times New Roman" w:hAnsi="Times New Roman"/>
      <w:lang w:val="ru-RU"/>
    </w:rPr>
  </w:style>
  <w:style w:type="character" w:customStyle="1" w:styleId="125">
    <w:name w:val="абзац 12 Знак Знак Знак"/>
    <w:link w:val="124"/>
    <w:locked/>
    <w:rsid w:val="00147EB0"/>
    <w:rPr>
      <w:sz w:val="24"/>
      <w:lang w:val="ru-RU" w:eastAsia="ru-RU"/>
    </w:rPr>
  </w:style>
  <w:style w:type="character" w:customStyle="1" w:styleId="hps">
    <w:name w:val="hps"/>
    <w:rsid w:val="00147EB0"/>
  </w:style>
  <w:style w:type="paragraph" w:customStyle="1" w:styleId="OSNOVNOJ">
    <w:name w:val="OSNOVNOJ"/>
    <w:basedOn w:val="Normal"/>
    <w:link w:val="OSNOVNOJ0"/>
    <w:qFormat/>
    <w:rsid w:val="00147EB0"/>
    <w:pPr>
      <w:numPr>
        <w:ilvl w:val="12"/>
      </w:numPr>
      <w:spacing w:before="120" w:line="360" w:lineRule="auto"/>
      <w:ind w:firstLine="709"/>
    </w:pPr>
    <w:rPr>
      <w:rFonts w:ascii="Times New Roman" w:hAnsi="Times New Roman"/>
      <w:szCs w:val="24"/>
      <w:lang w:val="lv-LV"/>
    </w:rPr>
  </w:style>
  <w:style w:type="character" w:customStyle="1" w:styleId="OSNOVNOJ0">
    <w:name w:val="OSNOVNOJ Знак"/>
    <w:link w:val="OSNOVNOJ"/>
    <w:rsid w:val="00147EB0"/>
    <w:rPr>
      <w:sz w:val="24"/>
      <w:szCs w:val="24"/>
      <w:lang w:val="lv-LV" w:eastAsia="ru-RU"/>
    </w:rPr>
  </w:style>
  <w:style w:type="paragraph" w:customStyle="1" w:styleId="-">
    <w:name w:val="Таблица - шапка"/>
    <w:autoRedefine/>
    <w:rsid w:val="00147EB0"/>
    <w:pPr>
      <w:spacing w:before="60" w:after="60"/>
      <w:jc w:val="center"/>
    </w:pPr>
    <w:rPr>
      <w:rFonts w:cs="Courier New"/>
      <w:b/>
      <w:sz w:val="22"/>
      <w:lang w:val="ru-RU" w:eastAsia="ru-RU"/>
    </w:rPr>
  </w:style>
  <w:style w:type="paragraph" w:customStyle="1" w:styleId="-0">
    <w:name w:val="Таблица - текст"/>
    <w:rsid w:val="00147EB0"/>
    <w:pPr>
      <w:spacing w:before="60" w:after="60"/>
    </w:pPr>
    <w:rPr>
      <w:rFonts w:cs="Courier New"/>
      <w:sz w:val="22"/>
      <w:lang w:eastAsia="ru-RU"/>
    </w:rPr>
  </w:style>
  <w:style w:type="character" w:customStyle="1" w:styleId="120">
    <w:name w:val="àáçàö 12 Знак"/>
    <w:link w:val="12"/>
    <w:rsid w:val="00147EB0"/>
    <w:rPr>
      <w:sz w:val="24"/>
      <w:lang w:val="ru-RU" w:eastAsia="ru-RU"/>
    </w:rPr>
  </w:style>
  <w:style w:type="paragraph" w:customStyle="1" w:styleId="Default">
    <w:name w:val="Default"/>
    <w:rsid w:val="00E323A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323AA"/>
    <w:rPr>
      <w:rFonts w:cs="Times New Roman"/>
      <w:color w:val="auto"/>
    </w:rPr>
  </w:style>
  <w:style w:type="paragraph" w:customStyle="1" w:styleId="CM3">
    <w:name w:val="CM3"/>
    <w:basedOn w:val="Default"/>
    <w:next w:val="Default"/>
    <w:uiPriority w:val="99"/>
    <w:rsid w:val="00E323AA"/>
    <w:rPr>
      <w:rFonts w:cs="Times New Roman"/>
      <w:color w:val="auto"/>
    </w:rPr>
  </w:style>
  <w:style w:type="paragraph" w:customStyle="1" w:styleId="CM4">
    <w:name w:val="CM4"/>
    <w:basedOn w:val="Default"/>
    <w:next w:val="Default"/>
    <w:uiPriority w:val="99"/>
    <w:rsid w:val="00E323AA"/>
    <w:rPr>
      <w:rFonts w:cs="Times New Roman"/>
      <w:color w:val="auto"/>
    </w:rPr>
  </w:style>
  <w:style w:type="paragraph" w:styleId="ListParagraph">
    <w:name w:val="List Paragraph"/>
    <w:basedOn w:val="Normal"/>
    <w:uiPriority w:val="34"/>
    <w:qFormat/>
    <w:rsid w:val="00DF51BB"/>
    <w:pPr>
      <w:ind w:left="720"/>
      <w:contextualSpacing/>
    </w:pPr>
  </w:style>
  <w:style w:type="character" w:styleId="FollowedHyperlink">
    <w:name w:val="FollowedHyperlink"/>
    <w:basedOn w:val="DefaultParagraphFont"/>
    <w:uiPriority w:val="99"/>
    <w:semiHidden/>
    <w:unhideWhenUsed/>
    <w:rsid w:val="00E643EC"/>
    <w:rPr>
      <w:color w:val="800080" w:themeColor="followedHyperlink"/>
      <w:u w:val="single"/>
    </w:rPr>
  </w:style>
  <w:style w:type="paragraph" w:styleId="Revision">
    <w:name w:val="Revision"/>
    <w:hidden/>
    <w:uiPriority w:val="99"/>
    <w:semiHidden/>
    <w:rsid w:val="009F2EE7"/>
    <w:rPr>
      <w:rFonts w:ascii="Arial" w:hAnsi="Arial"/>
      <w:sz w:val="24"/>
      <w:lang w:eastAsia="ru-RU"/>
    </w:rPr>
  </w:style>
  <w:style w:type="numbering" w:customStyle="1" w:styleId="NoList2">
    <w:name w:val="No List2"/>
    <w:next w:val="NoList"/>
    <w:uiPriority w:val="99"/>
    <w:semiHidden/>
    <w:unhideWhenUsed/>
    <w:rsid w:val="008A2334"/>
  </w:style>
  <w:style w:type="paragraph" w:customStyle="1" w:styleId="a1">
    <w:name w:val="таб. текст"/>
    <w:basedOn w:val="Normal"/>
    <w:next w:val="121"/>
    <w:rsid w:val="008A2334"/>
    <w:pPr>
      <w:widowControl w:val="0"/>
      <w:spacing w:after="120" w:line="240" w:lineRule="auto"/>
      <w:ind w:firstLine="709"/>
      <w:jc w:val="left"/>
    </w:pPr>
    <w:rPr>
      <w:rFonts w:cs="Arial"/>
      <w:bCs/>
      <w:caps/>
      <w:kern w:val="28"/>
      <w:sz w:val="20"/>
      <w:lang w:val="ru-RU"/>
    </w:rPr>
  </w:style>
  <w:style w:type="table" w:customStyle="1" w:styleId="TableGrid1">
    <w:name w:val="Table Grid1"/>
    <w:basedOn w:val="TableNormal"/>
    <w:next w:val="TableGrid"/>
    <w:rsid w:val="008A2334"/>
    <w:rPr>
      <w:rFonts w:ascii="Arial" w:hAnsi="Arial" w:cs="Arial"/>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704">
      <w:bodyDiv w:val="1"/>
      <w:marLeft w:val="0"/>
      <w:marRight w:val="0"/>
      <w:marTop w:val="0"/>
      <w:marBottom w:val="0"/>
      <w:divBdr>
        <w:top w:val="none" w:sz="0" w:space="0" w:color="auto"/>
        <w:left w:val="none" w:sz="0" w:space="0" w:color="auto"/>
        <w:bottom w:val="none" w:sz="0" w:space="0" w:color="auto"/>
        <w:right w:val="none" w:sz="0" w:space="0" w:color="auto"/>
      </w:divBdr>
      <w:divsChild>
        <w:div w:id="1858225657">
          <w:marLeft w:val="0"/>
          <w:marRight w:val="0"/>
          <w:marTop w:val="0"/>
          <w:marBottom w:val="0"/>
          <w:divBdr>
            <w:top w:val="none" w:sz="0" w:space="0" w:color="auto"/>
            <w:left w:val="none" w:sz="0" w:space="0" w:color="auto"/>
            <w:bottom w:val="none" w:sz="0" w:space="0" w:color="auto"/>
            <w:right w:val="none" w:sz="0" w:space="0" w:color="auto"/>
          </w:divBdr>
          <w:divsChild>
            <w:div w:id="1995597077">
              <w:marLeft w:val="0"/>
              <w:marRight w:val="0"/>
              <w:marTop w:val="0"/>
              <w:marBottom w:val="0"/>
              <w:divBdr>
                <w:top w:val="none" w:sz="0" w:space="0" w:color="auto"/>
                <w:left w:val="none" w:sz="0" w:space="0" w:color="auto"/>
                <w:bottom w:val="none" w:sz="0" w:space="0" w:color="auto"/>
                <w:right w:val="none" w:sz="0" w:space="0" w:color="auto"/>
              </w:divBdr>
              <w:divsChild>
                <w:div w:id="648173043">
                  <w:marLeft w:val="0"/>
                  <w:marRight w:val="0"/>
                  <w:marTop w:val="0"/>
                  <w:marBottom w:val="0"/>
                  <w:divBdr>
                    <w:top w:val="none" w:sz="0" w:space="0" w:color="auto"/>
                    <w:left w:val="none" w:sz="0" w:space="0" w:color="auto"/>
                    <w:bottom w:val="none" w:sz="0" w:space="0" w:color="auto"/>
                    <w:right w:val="none" w:sz="0" w:space="0" w:color="auto"/>
                  </w:divBdr>
                  <w:divsChild>
                    <w:div w:id="859899061">
                      <w:marLeft w:val="0"/>
                      <w:marRight w:val="0"/>
                      <w:marTop w:val="0"/>
                      <w:marBottom w:val="0"/>
                      <w:divBdr>
                        <w:top w:val="none" w:sz="0" w:space="0" w:color="auto"/>
                        <w:left w:val="none" w:sz="0" w:space="0" w:color="auto"/>
                        <w:bottom w:val="none" w:sz="0" w:space="0" w:color="auto"/>
                        <w:right w:val="none" w:sz="0" w:space="0" w:color="auto"/>
                      </w:divBdr>
                      <w:divsChild>
                        <w:div w:id="1607928907">
                          <w:marLeft w:val="0"/>
                          <w:marRight w:val="0"/>
                          <w:marTop w:val="0"/>
                          <w:marBottom w:val="0"/>
                          <w:divBdr>
                            <w:top w:val="none" w:sz="0" w:space="0" w:color="auto"/>
                            <w:left w:val="none" w:sz="0" w:space="0" w:color="auto"/>
                            <w:bottom w:val="none" w:sz="0" w:space="0" w:color="auto"/>
                            <w:right w:val="none" w:sz="0" w:space="0" w:color="auto"/>
                          </w:divBdr>
                          <w:divsChild>
                            <w:div w:id="1790317615">
                              <w:marLeft w:val="0"/>
                              <w:marRight w:val="0"/>
                              <w:marTop w:val="0"/>
                              <w:marBottom w:val="0"/>
                              <w:divBdr>
                                <w:top w:val="none" w:sz="0" w:space="0" w:color="auto"/>
                                <w:left w:val="none" w:sz="0" w:space="0" w:color="auto"/>
                                <w:bottom w:val="none" w:sz="0" w:space="0" w:color="auto"/>
                                <w:right w:val="none" w:sz="0" w:space="0" w:color="auto"/>
                              </w:divBdr>
                              <w:divsChild>
                                <w:div w:id="491870420">
                                  <w:marLeft w:val="0"/>
                                  <w:marRight w:val="0"/>
                                  <w:marTop w:val="0"/>
                                  <w:marBottom w:val="0"/>
                                  <w:divBdr>
                                    <w:top w:val="none" w:sz="0" w:space="0" w:color="auto"/>
                                    <w:left w:val="none" w:sz="0" w:space="0" w:color="auto"/>
                                    <w:bottom w:val="none" w:sz="0" w:space="0" w:color="auto"/>
                                    <w:right w:val="none" w:sz="0" w:space="0" w:color="auto"/>
                                  </w:divBdr>
                                  <w:divsChild>
                                    <w:div w:id="1836801144">
                                      <w:marLeft w:val="0"/>
                                      <w:marRight w:val="0"/>
                                      <w:marTop w:val="0"/>
                                      <w:marBottom w:val="0"/>
                                      <w:divBdr>
                                        <w:top w:val="none" w:sz="0" w:space="0" w:color="auto"/>
                                        <w:left w:val="none" w:sz="0" w:space="0" w:color="auto"/>
                                        <w:bottom w:val="none" w:sz="0" w:space="0" w:color="auto"/>
                                        <w:right w:val="none" w:sz="0" w:space="0" w:color="auto"/>
                                      </w:divBdr>
                                      <w:divsChild>
                                        <w:div w:id="1088119738">
                                          <w:marLeft w:val="0"/>
                                          <w:marRight w:val="0"/>
                                          <w:marTop w:val="0"/>
                                          <w:marBottom w:val="0"/>
                                          <w:divBdr>
                                            <w:top w:val="none" w:sz="0" w:space="0" w:color="auto"/>
                                            <w:left w:val="none" w:sz="0" w:space="0" w:color="auto"/>
                                            <w:bottom w:val="none" w:sz="0" w:space="0" w:color="auto"/>
                                            <w:right w:val="none" w:sz="0" w:space="0" w:color="auto"/>
                                          </w:divBdr>
                                          <w:divsChild>
                                            <w:div w:id="1117406778">
                                              <w:marLeft w:val="0"/>
                                              <w:marRight w:val="0"/>
                                              <w:marTop w:val="0"/>
                                              <w:marBottom w:val="495"/>
                                              <w:divBdr>
                                                <w:top w:val="none" w:sz="0" w:space="0" w:color="auto"/>
                                                <w:left w:val="none" w:sz="0" w:space="0" w:color="auto"/>
                                                <w:bottom w:val="none" w:sz="0" w:space="0" w:color="auto"/>
                                                <w:right w:val="none" w:sz="0" w:space="0" w:color="auto"/>
                                              </w:divBdr>
                                              <w:divsChild>
                                                <w:div w:id="4810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55917">
      <w:bodyDiv w:val="1"/>
      <w:marLeft w:val="0"/>
      <w:marRight w:val="0"/>
      <w:marTop w:val="0"/>
      <w:marBottom w:val="0"/>
      <w:divBdr>
        <w:top w:val="none" w:sz="0" w:space="0" w:color="auto"/>
        <w:left w:val="none" w:sz="0" w:space="0" w:color="auto"/>
        <w:bottom w:val="none" w:sz="0" w:space="0" w:color="auto"/>
        <w:right w:val="none" w:sz="0" w:space="0" w:color="auto"/>
      </w:divBdr>
    </w:div>
    <w:div w:id="394355359">
      <w:bodyDiv w:val="1"/>
      <w:marLeft w:val="0"/>
      <w:marRight w:val="0"/>
      <w:marTop w:val="0"/>
      <w:marBottom w:val="0"/>
      <w:divBdr>
        <w:top w:val="none" w:sz="0" w:space="0" w:color="auto"/>
        <w:left w:val="none" w:sz="0" w:space="0" w:color="auto"/>
        <w:bottom w:val="none" w:sz="0" w:space="0" w:color="auto"/>
        <w:right w:val="none" w:sz="0" w:space="0" w:color="auto"/>
      </w:divBdr>
    </w:div>
    <w:div w:id="590508250">
      <w:bodyDiv w:val="1"/>
      <w:marLeft w:val="0"/>
      <w:marRight w:val="0"/>
      <w:marTop w:val="0"/>
      <w:marBottom w:val="0"/>
      <w:divBdr>
        <w:top w:val="none" w:sz="0" w:space="0" w:color="auto"/>
        <w:left w:val="none" w:sz="0" w:space="0" w:color="auto"/>
        <w:bottom w:val="none" w:sz="0" w:space="0" w:color="auto"/>
        <w:right w:val="none" w:sz="0" w:space="0" w:color="auto"/>
      </w:divBdr>
      <w:divsChild>
        <w:div w:id="1933932790">
          <w:marLeft w:val="0"/>
          <w:marRight w:val="0"/>
          <w:marTop w:val="0"/>
          <w:marBottom w:val="0"/>
          <w:divBdr>
            <w:top w:val="none" w:sz="0" w:space="0" w:color="auto"/>
            <w:left w:val="none" w:sz="0" w:space="0" w:color="auto"/>
            <w:bottom w:val="none" w:sz="0" w:space="0" w:color="auto"/>
            <w:right w:val="none" w:sz="0" w:space="0" w:color="auto"/>
          </w:divBdr>
          <w:divsChild>
            <w:div w:id="1782332086">
              <w:marLeft w:val="0"/>
              <w:marRight w:val="0"/>
              <w:marTop w:val="0"/>
              <w:marBottom w:val="0"/>
              <w:divBdr>
                <w:top w:val="none" w:sz="0" w:space="0" w:color="auto"/>
                <w:left w:val="none" w:sz="0" w:space="0" w:color="auto"/>
                <w:bottom w:val="none" w:sz="0" w:space="0" w:color="auto"/>
                <w:right w:val="none" w:sz="0" w:space="0" w:color="auto"/>
              </w:divBdr>
              <w:divsChild>
                <w:div w:id="1757510671">
                  <w:marLeft w:val="0"/>
                  <w:marRight w:val="0"/>
                  <w:marTop w:val="0"/>
                  <w:marBottom w:val="0"/>
                  <w:divBdr>
                    <w:top w:val="none" w:sz="0" w:space="0" w:color="auto"/>
                    <w:left w:val="none" w:sz="0" w:space="0" w:color="auto"/>
                    <w:bottom w:val="none" w:sz="0" w:space="0" w:color="auto"/>
                    <w:right w:val="none" w:sz="0" w:space="0" w:color="auto"/>
                  </w:divBdr>
                  <w:divsChild>
                    <w:div w:id="1963685352">
                      <w:marLeft w:val="0"/>
                      <w:marRight w:val="0"/>
                      <w:marTop w:val="0"/>
                      <w:marBottom w:val="0"/>
                      <w:divBdr>
                        <w:top w:val="none" w:sz="0" w:space="0" w:color="auto"/>
                        <w:left w:val="none" w:sz="0" w:space="0" w:color="auto"/>
                        <w:bottom w:val="none" w:sz="0" w:space="0" w:color="auto"/>
                        <w:right w:val="none" w:sz="0" w:space="0" w:color="auto"/>
                      </w:divBdr>
                      <w:divsChild>
                        <w:div w:id="1543519616">
                          <w:marLeft w:val="0"/>
                          <w:marRight w:val="0"/>
                          <w:marTop w:val="0"/>
                          <w:marBottom w:val="0"/>
                          <w:divBdr>
                            <w:top w:val="none" w:sz="0" w:space="0" w:color="auto"/>
                            <w:left w:val="none" w:sz="0" w:space="0" w:color="auto"/>
                            <w:bottom w:val="none" w:sz="0" w:space="0" w:color="auto"/>
                            <w:right w:val="none" w:sz="0" w:space="0" w:color="auto"/>
                          </w:divBdr>
                          <w:divsChild>
                            <w:div w:id="463736081">
                              <w:marLeft w:val="0"/>
                              <w:marRight w:val="0"/>
                              <w:marTop w:val="0"/>
                              <w:marBottom w:val="0"/>
                              <w:divBdr>
                                <w:top w:val="none" w:sz="0" w:space="0" w:color="auto"/>
                                <w:left w:val="none" w:sz="0" w:space="0" w:color="auto"/>
                                <w:bottom w:val="none" w:sz="0" w:space="0" w:color="auto"/>
                                <w:right w:val="none" w:sz="0" w:space="0" w:color="auto"/>
                              </w:divBdr>
                              <w:divsChild>
                                <w:div w:id="382828467">
                                  <w:marLeft w:val="0"/>
                                  <w:marRight w:val="0"/>
                                  <w:marTop w:val="0"/>
                                  <w:marBottom w:val="0"/>
                                  <w:divBdr>
                                    <w:top w:val="none" w:sz="0" w:space="0" w:color="auto"/>
                                    <w:left w:val="none" w:sz="0" w:space="0" w:color="auto"/>
                                    <w:bottom w:val="none" w:sz="0" w:space="0" w:color="auto"/>
                                    <w:right w:val="none" w:sz="0" w:space="0" w:color="auto"/>
                                  </w:divBdr>
                                  <w:divsChild>
                                    <w:div w:id="754057397">
                                      <w:marLeft w:val="0"/>
                                      <w:marRight w:val="0"/>
                                      <w:marTop w:val="0"/>
                                      <w:marBottom w:val="0"/>
                                      <w:divBdr>
                                        <w:top w:val="none" w:sz="0" w:space="0" w:color="auto"/>
                                        <w:left w:val="none" w:sz="0" w:space="0" w:color="auto"/>
                                        <w:bottom w:val="none" w:sz="0" w:space="0" w:color="auto"/>
                                        <w:right w:val="none" w:sz="0" w:space="0" w:color="auto"/>
                                      </w:divBdr>
                                      <w:divsChild>
                                        <w:div w:id="1599287077">
                                          <w:marLeft w:val="0"/>
                                          <w:marRight w:val="0"/>
                                          <w:marTop w:val="0"/>
                                          <w:marBottom w:val="0"/>
                                          <w:divBdr>
                                            <w:top w:val="none" w:sz="0" w:space="0" w:color="auto"/>
                                            <w:left w:val="none" w:sz="0" w:space="0" w:color="auto"/>
                                            <w:bottom w:val="none" w:sz="0" w:space="0" w:color="auto"/>
                                            <w:right w:val="none" w:sz="0" w:space="0" w:color="auto"/>
                                          </w:divBdr>
                                          <w:divsChild>
                                            <w:div w:id="379938208">
                                              <w:marLeft w:val="0"/>
                                              <w:marRight w:val="0"/>
                                              <w:marTop w:val="0"/>
                                              <w:marBottom w:val="495"/>
                                              <w:divBdr>
                                                <w:top w:val="none" w:sz="0" w:space="0" w:color="auto"/>
                                                <w:left w:val="none" w:sz="0" w:space="0" w:color="auto"/>
                                                <w:bottom w:val="none" w:sz="0" w:space="0" w:color="auto"/>
                                                <w:right w:val="none" w:sz="0" w:space="0" w:color="auto"/>
                                              </w:divBdr>
                                              <w:divsChild>
                                                <w:div w:id="12733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587124">
      <w:bodyDiv w:val="1"/>
      <w:marLeft w:val="0"/>
      <w:marRight w:val="0"/>
      <w:marTop w:val="0"/>
      <w:marBottom w:val="0"/>
      <w:divBdr>
        <w:top w:val="none" w:sz="0" w:space="0" w:color="auto"/>
        <w:left w:val="none" w:sz="0" w:space="0" w:color="auto"/>
        <w:bottom w:val="none" w:sz="0" w:space="0" w:color="auto"/>
        <w:right w:val="none" w:sz="0" w:space="0" w:color="auto"/>
      </w:divBdr>
    </w:div>
    <w:div w:id="924266361">
      <w:bodyDiv w:val="1"/>
      <w:marLeft w:val="0"/>
      <w:marRight w:val="0"/>
      <w:marTop w:val="0"/>
      <w:marBottom w:val="0"/>
      <w:divBdr>
        <w:top w:val="none" w:sz="0" w:space="0" w:color="auto"/>
        <w:left w:val="none" w:sz="0" w:space="0" w:color="auto"/>
        <w:bottom w:val="none" w:sz="0" w:space="0" w:color="auto"/>
        <w:right w:val="none" w:sz="0" w:space="0" w:color="auto"/>
      </w:divBdr>
    </w:div>
    <w:div w:id="947782049">
      <w:bodyDiv w:val="1"/>
      <w:marLeft w:val="0"/>
      <w:marRight w:val="0"/>
      <w:marTop w:val="0"/>
      <w:marBottom w:val="0"/>
      <w:divBdr>
        <w:top w:val="none" w:sz="0" w:space="0" w:color="auto"/>
        <w:left w:val="none" w:sz="0" w:space="0" w:color="auto"/>
        <w:bottom w:val="none" w:sz="0" w:space="0" w:color="auto"/>
        <w:right w:val="none" w:sz="0" w:space="0" w:color="auto"/>
      </w:divBdr>
      <w:divsChild>
        <w:div w:id="240987391">
          <w:marLeft w:val="0"/>
          <w:marRight w:val="0"/>
          <w:marTop w:val="0"/>
          <w:marBottom w:val="0"/>
          <w:divBdr>
            <w:top w:val="none" w:sz="0" w:space="0" w:color="auto"/>
            <w:left w:val="none" w:sz="0" w:space="0" w:color="auto"/>
            <w:bottom w:val="none" w:sz="0" w:space="0" w:color="auto"/>
            <w:right w:val="none" w:sz="0" w:space="0" w:color="auto"/>
          </w:divBdr>
          <w:divsChild>
            <w:div w:id="2067990836">
              <w:marLeft w:val="0"/>
              <w:marRight w:val="0"/>
              <w:marTop w:val="0"/>
              <w:marBottom w:val="0"/>
              <w:divBdr>
                <w:top w:val="none" w:sz="0" w:space="0" w:color="auto"/>
                <w:left w:val="none" w:sz="0" w:space="0" w:color="auto"/>
                <w:bottom w:val="none" w:sz="0" w:space="0" w:color="auto"/>
                <w:right w:val="none" w:sz="0" w:space="0" w:color="auto"/>
              </w:divBdr>
              <w:divsChild>
                <w:div w:id="1803618641">
                  <w:marLeft w:val="0"/>
                  <w:marRight w:val="0"/>
                  <w:marTop w:val="0"/>
                  <w:marBottom w:val="0"/>
                  <w:divBdr>
                    <w:top w:val="none" w:sz="0" w:space="0" w:color="auto"/>
                    <w:left w:val="none" w:sz="0" w:space="0" w:color="auto"/>
                    <w:bottom w:val="none" w:sz="0" w:space="0" w:color="auto"/>
                    <w:right w:val="none" w:sz="0" w:space="0" w:color="auto"/>
                  </w:divBdr>
                  <w:divsChild>
                    <w:div w:id="1052457430">
                      <w:marLeft w:val="0"/>
                      <w:marRight w:val="0"/>
                      <w:marTop w:val="0"/>
                      <w:marBottom w:val="0"/>
                      <w:divBdr>
                        <w:top w:val="none" w:sz="0" w:space="0" w:color="auto"/>
                        <w:left w:val="none" w:sz="0" w:space="0" w:color="auto"/>
                        <w:bottom w:val="none" w:sz="0" w:space="0" w:color="auto"/>
                        <w:right w:val="none" w:sz="0" w:space="0" w:color="auto"/>
                      </w:divBdr>
                      <w:divsChild>
                        <w:div w:id="808400841">
                          <w:marLeft w:val="0"/>
                          <w:marRight w:val="0"/>
                          <w:marTop w:val="0"/>
                          <w:marBottom w:val="0"/>
                          <w:divBdr>
                            <w:top w:val="none" w:sz="0" w:space="0" w:color="auto"/>
                            <w:left w:val="none" w:sz="0" w:space="0" w:color="auto"/>
                            <w:bottom w:val="none" w:sz="0" w:space="0" w:color="auto"/>
                            <w:right w:val="none" w:sz="0" w:space="0" w:color="auto"/>
                          </w:divBdr>
                          <w:divsChild>
                            <w:div w:id="1427505730">
                              <w:marLeft w:val="0"/>
                              <w:marRight w:val="0"/>
                              <w:marTop w:val="0"/>
                              <w:marBottom w:val="0"/>
                              <w:divBdr>
                                <w:top w:val="none" w:sz="0" w:space="0" w:color="auto"/>
                                <w:left w:val="none" w:sz="0" w:space="0" w:color="auto"/>
                                <w:bottom w:val="none" w:sz="0" w:space="0" w:color="auto"/>
                                <w:right w:val="none" w:sz="0" w:space="0" w:color="auto"/>
                              </w:divBdr>
                              <w:divsChild>
                                <w:div w:id="1437289012">
                                  <w:marLeft w:val="0"/>
                                  <w:marRight w:val="0"/>
                                  <w:marTop w:val="0"/>
                                  <w:marBottom w:val="0"/>
                                  <w:divBdr>
                                    <w:top w:val="none" w:sz="0" w:space="0" w:color="auto"/>
                                    <w:left w:val="none" w:sz="0" w:space="0" w:color="auto"/>
                                    <w:bottom w:val="none" w:sz="0" w:space="0" w:color="auto"/>
                                    <w:right w:val="none" w:sz="0" w:space="0" w:color="auto"/>
                                  </w:divBdr>
                                  <w:divsChild>
                                    <w:div w:id="720322243">
                                      <w:marLeft w:val="0"/>
                                      <w:marRight w:val="0"/>
                                      <w:marTop w:val="0"/>
                                      <w:marBottom w:val="0"/>
                                      <w:divBdr>
                                        <w:top w:val="none" w:sz="0" w:space="0" w:color="auto"/>
                                        <w:left w:val="none" w:sz="0" w:space="0" w:color="auto"/>
                                        <w:bottom w:val="none" w:sz="0" w:space="0" w:color="auto"/>
                                        <w:right w:val="none" w:sz="0" w:space="0" w:color="auto"/>
                                      </w:divBdr>
                                      <w:divsChild>
                                        <w:div w:id="342318775">
                                          <w:marLeft w:val="0"/>
                                          <w:marRight w:val="0"/>
                                          <w:marTop w:val="0"/>
                                          <w:marBottom w:val="0"/>
                                          <w:divBdr>
                                            <w:top w:val="none" w:sz="0" w:space="0" w:color="auto"/>
                                            <w:left w:val="none" w:sz="0" w:space="0" w:color="auto"/>
                                            <w:bottom w:val="none" w:sz="0" w:space="0" w:color="auto"/>
                                            <w:right w:val="none" w:sz="0" w:space="0" w:color="auto"/>
                                          </w:divBdr>
                                          <w:divsChild>
                                            <w:div w:id="1839075620">
                                              <w:marLeft w:val="0"/>
                                              <w:marRight w:val="0"/>
                                              <w:marTop w:val="0"/>
                                              <w:marBottom w:val="0"/>
                                              <w:divBdr>
                                                <w:top w:val="none" w:sz="0" w:space="0" w:color="auto"/>
                                                <w:left w:val="none" w:sz="0" w:space="0" w:color="auto"/>
                                                <w:bottom w:val="none" w:sz="0" w:space="0" w:color="auto"/>
                                                <w:right w:val="none" w:sz="0" w:space="0" w:color="auto"/>
                                              </w:divBdr>
                                              <w:divsChild>
                                                <w:div w:id="638999324">
                                                  <w:marLeft w:val="0"/>
                                                  <w:marRight w:val="0"/>
                                                  <w:marTop w:val="0"/>
                                                  <w:marBottom w:val="0"/>
                                                  <w:divBdr>
                                                    <w:top w:val="none" w:sz="0" w:space="0" w:color="auto"/>
                                                    <w:left w:val="none" w:sz="0" w:space="0" w:color="auto"/>
                                                    <w:bottom w:val="single" w:sz="6" w:space="0" w:color="DADCE0"/>
                                                    <w:right w:val="none" w:sz="0" w:space="0" w:color="auto"/>
                                                  </w:divBdr>
                                                  <w:divsChild>
                                                    <w:div w:id="821890223">
                                                      <w:marLeft w:val="0"/>
                                                      <w:marRight w:val="0"/>
                                                      <w:marTop w:val="0"/>
                                                      <w:marBottom w:val="0"/>
                                                      <w:divBdr>
                                                        <w:top w:val="none" w:sz="0" w:space="0" w:color="auto"/>
                                                        <w:left w:val="none" w:sz="0" w:space="0" w:color="auto"/>
                                                        <w:bottom w:val="none" w:sz="0" w:space="0" w:color="auto"/>
                                                        <w:right w:val="none" w:sz="0" w:space="0" w:color="auto"/>
                                                      </w:divBdr>
                                                      <w:divsChild>
                                                        <w:div w:id="1898667973">
                                                          <w:marLeft w:val="0"/>
                                                          <w:marRight w:val="0"/>
                                                          <w:marTop w:val="0"/>
                                                          <w:marBottom w:val="0"/>
                                                          <w:divBdr>
                                                            <w:top w:val="none" w:sz="0" w:space="0" w:color="auto"/>
                                                            <w:left w:val="none" w:sz="0" w:space="0" w:color="auto"/>
                                                            <w:bottom w:val="none" w:sz="0" w:space="0" w:color="auto"/>
                                                            <w:right w:val="none" w:sz="0" w:space="0" w:color="auto"/>
                                                          </w:divBdr>
                                                        </w:div>
                                                        <w:div w:id="993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80133">
                                                  <w:marLeft w:val="0"/>
                                                  <w:marRight w:val="0"/>
                                                  <w:marTop w:val="0"/>
                                                  <w:marBottom w:val="0"/>
                                                  <w:divBdr>
                                                    <w:top w:val="none" w:sz="0" w:space="0" w:color="auto"/>
                                                    <w:left w:val="none" w:sz="0" w:space="0" w:color="auto"/>
                                                    <w:bottom w:val="single" w:sz="6" w:space="0" w:color="DADCE0"/>
                                                    <w:right w:val="none" w:sz="0" w:space="0" w:color="auto"/>
                                                  </w:divBdr>
                                                  <w:divsChild>
                                                    <w:div w:id="40060298">
                                                      <w:marLeft w:val="0"/>
                                                      <w:marRight w:val="0"/>
                                                      <w:marTop w:val="0"/>
                                                      <w:marBottom w:val="0"/>
                                                      <w:divBdr>
                                                        <w:top w:val="none" w:sz="0" w:space="0" w:color="auto"/>
                                                        <w:left w:val="none" w:sz="0" w:space="0" w:color="auto"/>
                                                        <w:bottom w:val="none" w:sz="0" w:space="0" w:color="auto"/>
                                                        <w:right w:val="none" w:sz="0" w:space="0" w:color="auto"/>
                                                      </w:divBdr>
                                                      <w:divsChild>
                                                        <w:div w:id="1956208421">
                                                          <w:marLeft w:val="0"/>
                                                          <w:marRight w:val="0"/>
                                                          <w:marTop w:val="0"/>
                                                          <w:marBottom w:val="0"/>
                                                          <w:divBdr>
                                                            <w:top w:val="none" w:sz="0" w:space="0" w:color="auto"/>
                                                            <w:left w:val="none" w:sz="0" w:space="0" w:color="auto"/>
                                                            <w:bottom w:val="none" w:sz="0" w:space="0" w:color="auto"/>
                                                            <w:right w:val="none" w:sz="0" w:space="0" w:color="auto"/>
                                                          </w:divBdr>
                                                        </w:div>
                                                        <w:div w:id="6186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8080">
                                                  <w:marLeft w:val="0"/>
                                                  <w:marRight w:val="0"/>
                                                  <w:marTop w:val="0"/>
                                                  <w:marBottom w:val="0"/>
                                                  <w:divBdr>
                                                    <w:top w:val="none" w:sz="0" w:space="0" w:color="auto"/>
                                                    <w:left w:val="none" w:sz="0" w:space="0" w:color="auto"/>
                                                    <w:bottom w:val="none" w:sz="0" w:space="0" w:color="auto"/>
                                                    <w:right w:val="none" w:sz="0" w:space="0" w:color="auto"/>
                                                  </w:divBdr>
                                                  <w:divsChild>
                                                    <w:div w:id="1631857394">
                                                      <w:marLeft w:val="0"/>
                                                      <w:marRight w:val="0"/>
                                                      <w:marTop w:val="0"/>
                                                      <w:marBottom w:val="0"/>
                                                      <w:divBdr>
                                                        <w:top w:val="none" w:sz="0" w:space="0" w:color="auto"/>
                                                        <w:left w:val="none" w:sz="0" w:space="0" w:color="auto"/>
                                                        <w:bottom w:val="none" w:sz="0" w:space="0" w:color="auto"/>
                                                        <w:right w:val="none" w:sz="0" w:space="0" w:color="auto"/>
                                                      </w:divBdr>
                                                      <w:divsChild>
                                                        <w:div w:id="421030313">
                                                          <w:marLeft w:val="0"/>
                                                          <w:marRight w:val="0"/>
                                                          <w:marTop w:val="0"/>
                                                          <w:marBottom w:val="0"/>
                                                          <w:divBdr>
                                                            <w:top w:val="none" w:sz="0" w:space="0" w:color="auto"/>
                                                            <w:left w:val="none" w:sz="0" w:space="0" w:color="auto"/>
                                                            <w:bottom w:val="none" w:sz="0" w:space="0" w:color="auto"/>
                                                            <w:right w:val="none" w:sz="0" w:space="0" w:color="auto"/>
                                                          </w:divBdr>
                                                        </w:div>
                                                        <w:div w:id="6433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0154">
                                                  <w:marLeft w:val="0"/>
                                                  <w:marRight w:val="0"/>
                                                  <w:marTop w:val="0"/>
                                                  <w:marBottom w:val="0"/>
                                                  <w:divBdr>
                                                    <w:top w:val="none" w:sz="0" w:space="0" w:color="auto"/>
                                                    <w:left w:val="none" w:sz="0" w:space="0" w:color="auto"/>
                                                    <w:bottom w:val="none" w:sz="0" w:space="0" w:color="auto"/>
                                                    <w:right w:val="none" w:sz="0" w:space="0" w:color="auto"/>
                                                  </w:divBdr>
                                                  <w:divsChild>
                                                    <w:div w:id="834220218">
                                                      <w:marLeft w:val="0"/>
                                                      <w:marRight w:val="0"/>
                                                      <w:marTop w:val="0"/>
                                                      <w:marBottom w:val="0"/>
                                                      <w:divBdr>
                                                        <w:top w:val="none" w:sz="0" w:space="0" w:color="auto"/>
                                                        <w:left w:val="none" w:sz="0" w:space="0" w:color="auto"/>
                                                        <w:bottom w:val="none" w:sz="0" w:space="0" w:color="auto"/>
                                                        <w:right w:val="none" w:sz="0" w:space="0" w:color="auto"/>
                                                      </w:divBdr>
                                                      <w:divsChild>
                                                        <w:div w:id="1212696352">
                                                          <w:marLeft w:val="0"/>
                                                          <w:marRight w:val="0"/>
                                                          <w:marTop w:val="0"/>
                                                          <w:marBottom w:val="0"/>
                                                          <w:divBdr>
                                                            <w:top w:val="none" w:sz="0" w:space="0" w:color="auto"/>
                                                            <w:left w:val="none" w:sz="0" w:space="0" w:color="auto"/>
                                                            <w:bottom w:val="none" w:sz="0" w:space="0" w:color="auto"/>
                                                            <w:right w:val="none" w:sz="0" w:space="0" w:color="auto"/>
                                                          </w:divBdr>
                                                          <w:divsChild>
                                                            <w:div w:id="18869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413312">
      <w:bodyDiv w:val="1"/>
      <w:marLeft w:val="0"/>
      <w:marRight w:val="0"/>
      <w:marTop w:val="0"/>
      <w:marBottom w:val="0"/>
      <w:divBdr>
        <w:top w:val="none" w:sz="0" w:space="0" w:color="auto"/>
        <w:left w:val="none" w:sz="0" w:space="0" w:color="auto"/>
        <w:bottom w:val="none" w:sz="0" w:space="0" w:color="auto"/>
        <w:right w:val="none" w:sz="0" w:space="0" w:color="auto"/>
      </w:divBdr>
    </w:div>
    <w:div w:id="1098402864">
      <w:bodyDiv w:val="1"/>
      <w:marLeft w:val="0"/>
      <w:marRight w:val="0"/>
      <w:marTop w:val="0"/>
      <w:marBottom w:val="0"/>
      <w:divBdr>
        <w:top w:val="none" w:sz="0" w:space="0" w:color="auto"/>
        <w:left w:val="none" w:sz="0" w:space="0" w:color="auto"/>
        <w:bottom w:val="none" w:sz="0" w:space="0" w:color="auto"/>
        <w:right w:val="none" w:sz="0" w:space="0" w:color="auto"/>
      </w:divBdr>
    </w:div>
    <w:div w:id="1257134929">
      <w:bodyDiv w:val="1"/>
      <w:marLeft w:val="0"/>
      <w:marRight w:val="0"/>
      <w:marTop w:val="0"/>
      <w:marBottom w:val="0"/>
      <w:divBdr>
        <w:top w:val="none" w:sz="0" w:space="0" w:color="auto"/>
        <w:left w:val="none" w:sz="0" w:space="0" w:color="auto"/>
        <w:bottom w:val="none" w:sz="0" w:space="0" w:color="auto"/>
        <w:right w:val="none" w:sz="0" w:space="0" w:color="auto"/>
      </w:divBdr>
      <w:divsChild>
        <w:div w:id="1112434991">
          <w:marLeft w:val="0"/>
          <w:marRight w:val="0"/>
          <w:marTop w:val="0"/>
          <w:marBottom w:val="0"/>
          <w:divBdr>
            <w:top w:val="none" w:sz="0" w:space="0" w:color="auto"/>
            <w:left w:val="none" w:sz="0" w:space="0" w:color="auto"/>
            <w:bottom w:val="none" w:sz="0" w:space="0" w:color="auto"/>
            <w:right w:val="none" w:sz="0" w:space="0" w:color="auto"/>
          </w:divBdr>
          <w:divsChild>
            <w:div w:id="1095400078">
              <w:marLeft w:val="0"/>
              <w:marRight w:val="0"/>
              <w:marTop w:val="0"/>
              <w:marBottom w:val="0"/>
              <w:divBdr>
                <w:top w:val="none" w:sz="0" w:space="0" w:color="auto"/>
                <w:left w:val="none" w:sz="0" w:space="0" w:color="auto"/>
                <w:bottom w:val="none" w:sz="0" w:space="0" w:color="auto"/>
                <w:right w:val="none" w:sz="0" w:space="0" w:color="auto"/>
              </w:divBdr>
              <w:divsChild>
                <w:div w:id="1431395957">
                  <w:marLeft w:val="0"/>
                  <w:marRight w:val="0"/>
                  <w:marTop w:val="0"/>
                  <w:marBottom w:val="0"/>
                  <w:divBdr>
                    <w:top w:val="none" w:sz="0" w:space="0" w:color="auto"/>
                    <w:left w:val="none" w:sz="0" w:space="0" w:color="auto"/>
                    <w:bottom w:val="none" w:sz="0" w:space="0" w:color="auto"/>
                    <w:right w:val="none" w:sz="0" w:space="0" w:color="auto"/>
                  </w:divBdr>
                  <w:divsChild>
                    <w:div w:id="877550020">
                      <w:marLeft w:val="0"/>
                      <w:marRight w:val="0"/>
                      <w:marTop w:val="0"/>
                      <w:marBottom w:val="0"/>
                      <w:divBdr>
                        <w:top w:val="none" w:sz="0" w:space="0" w:color="auto"/>
                        <w:left w:val="none" w:sz="0" w:space="0" w:color="auto"/>
                        <w:bottom w:val="none" w:sz="0" w:space="0" w:color="auto"/>
                        <w:right w:val="none" w:sz="0" w:space="0" w:color="auto"/>
                      </w:divBdr>
                      <w:divsChild>
                        <w:div w:id="267323824">
                          <w:marLeft w:val="0"/>
                          <w:marRight w:val="0"/>
                          <w:marTop w:val="0"/>
                          <w:marBottom w:val="0"/>
                          <w:divBdr>
                            <w:top w:val="none" w:sz="0" w:space="0" w:color="auto"/>
                            <w:left w:val="none" w:sz="0" w:space="0" w:color="auto"/>
                            <w:bottom w:val="none" w:sz="0" w:space="0" w:color="auto"/>
                            <w:right w:val="none" w:sz="0" w:space="0" w:color="auto"/>
                          </w:divBdr>
                          <w:divsChild>
                            <w:div w:id="1261789982">
                              <w:marLeft w:val="0"/>
                              <w:marRight w:val="0"/>
                              <w:marTop w:val="0"/>
                              <w:marBottom w:val="0"/>
                              <w:divBdr>
                                <w:top w:val="none" w:sz="0" w:space="0" w:color="auto"/>
                                <w:left w:val="none" w:sz="0" w:space="0" w:color="auto"/>
                                <w:bottom w:val="none" w:sz="0" w:space="0" w:color="auto"/>
                                <w:right w:val="none" w:sz="0" w:space="0" w:color="auto"/>
                              </w:divBdr>
                              <w:divsChild>
                                <w:div w:id="2016611888">
                                  <w:marLeft w:val="0"/>
                                  <w:marRight w:val="0"/>
                                  <w:marTop w:val="0"/>
                                  <w:marBottom w:val="0"/>
                                  <w:divBdr>
                                    <w:top w:val="none" w:sz="0" w:space="0" w:color="auto"/>
                                    <w:left w:val="none" w:sz="0" w:space="0" w:color="auto"/>
                                    <w:bottom w:val="none" w:sz="0" w:space="0" w:color="auto"/>
                                    <w:right w:val="none" w:sz="0" w:space="0" w:color="auto"/>
                                  </w:divBdr>
                                  <w:divsChild>
                                    <w:div w:id="1980303757">
                                      <w:marLeft w:val="0"/>
                                      <w:marRight w:val="0"/>
                                      <w:marTop w:val="0"/>
                                      <w:marBottom w:val="0"/>
                                      <w:divBdr>
                                        <w:top w:val="none" w:sz="0" w:space="0" w:color="auto"/>
                                        <w:left w:val="none" w:sz="0" w:space="0" w:color="auto"/>
                                        <w:bottom w:val="none" w:sz="0" w:space="0" w:color="auto"/>
                                        <w:right w:val="none" w:sz="0" w:space="0" w:color="auto"/>
                                      </w:divBdr>
                                      <w:divsChild>
                                        <w:div w:id="1425684487">
                                          <w:marLeft w:val="0"/>
                                          <w:marRight w:val="0"/>
                                          <w:marTop w:val="0"/>
                                          <w:marBottom w:val="0"/>
                                          <w:divBdr>
                                            <w:top w:val="none" w:sz="0" w:space="0" w:color="auto"/>
                                            <w:left w:val="none" w:sz="0" w:space="0" w:color="auto"/>
                                            <w:bottom w:val="none" w:sz="0" w:space="0" w:color="auto"/>
                                            <w:right w:val="none" w:sz="0" w:space="0" w:color="auto"/>
                                          </w:divBdr>
                                          <w:divsChild>
                                            <w:div w:id="1554153086">
                                              <w:marLeft w:val="0"/>
                                              <w:marRight w:val="0"/>
                                              <w:marTop w:val="0"/>
                                              <w:marBottom w:val="495"/>
                                              <w:divBdr>
                                                <w:top w:val="none" w:sz="0" w:space="0" w:color="auto"/>
                                                <w:left w:val="none" w:sz="0" w:space="0" w:color="auto"/>
                                                <w:bottom w:val="none" w:sz="0" w:space="0" w:color="auto"/>
                                                <w:right w:val="none" w:sz="0" w:space="0" w:color="auto"/>
                                              </w:divBdr>
                                              <w:divsChild>
                                                <w:div w:id="8237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310880">
      <w:bodyDiv w:val="1"/>
      <w:marLeft w:val="0"/>
      <w:marRight w:val="0"/>
      <w:marTop w:val="0"/>
      <w:marBottom w:val="0"/>
      <w:divBdr>
        <w:top w:val="none" w:sz="0" w:space="0" w:color="auto"/>
        <w:left w:val="none" w:sz="0" w:space="0" w:color="auto"/>
        <w:bottom w:val="none" w:sz="0" w:space="0" w:color="auto"/>
        <w:right w:val="none" w:sz="0" w:space="0" w:color="auto"/>
      </w:divBdr>
    </w:div>
    <w:div w:id="1705016795">
      <w:bodyDiv w:val="1"/>
      <w:marLeft w:val="0"/>
      <w:marRight w:val="0"/>
      <w:marTop w:val="0"/>
      <w:marBottom w:val="0"/>
      <w:divBdr>
        <w:top w:val="none" w:sz="0" w:space="0" w:color="auto"/>
        <w:left w:val="none" w:sz="0" w:space="0" w:color="auto"/>
        <w:bottom w:val="none" w:sz="0" w:space="0" w:color="auto"/>
        <w:right w:val="none" w:sz="0" w:space="0" w:color="auto"/>
      </w:divBdr>
    </w:div>
    <w:div w:id="1747650375">
      <w:bodyDiv w:val="1"/>
      <w:marLeft w:val="0"/>
      <w:marRight w:val="0"/>
      <w:marTop w:val="0"/>
      <w:marBottom w:val="0"/>
      <w:divBdr>
        <w:top w:val="none" w:sz="0" w:space="0" w:color="auto"/>
        <w:left w:val="none" w:sz="0" w:space="0" w:color="auto"/>
        <w:bottom w:val="none" w:sz="0" w:space="0" w:color="auto"/>
        <w:right w:val="none" w:sz="0" w:space="0" w:color="auto"/>
      </w:divBdr>
    </w:div>
    <w:div w:id="1950509117">
      <w:bodyDiv w:val="1"/>
      <w:marLeft w:val="0"/>
      <w:marRight w:val="0"/>
      <w:marTop w:val="0"/>
      <w:marBottom w:val="0"/>
      <w:divBdr>
        <w:top w:val="none" w:sz="0" w:space="0" w:color="auto"/>
        <w:left w:val="none" w:sz="0" w:space="0" w:color="auto"/>
        <w:bottom w:val="none" w:sz="0" w:space="0" w:color="auto"/>
        <w:right w:val="none" w:sz="0" w:space="0" w:color="auto"/>
      </w:divBdr>
    </w:div>
    <w:div w:id="1981109450">
      <w:bodyDiv w:val="1"/>
      <w:marLeft w:val="0"/>
      <w:marRight w:val="0"/>
      <w:marTop w:val="0"/>
      <w:marBottom w:val="0"/>
      <w:divBdr>
        <w:top w:val="none" w:sz="0" w:space="0" w:color="auto"/>
        <w:left w:val="none" w:sz="0" w:space="0" w:color="auto"/>
        <w:bottom w:val="none" w:sz="0" w:space="0" w:color="auto"/>
        <w:right w:val="none" w:sz="0" w:space="0" w:color="auto"/>
      </w:divBdr>
      <w:divsChild>
        <w:div w:id="147290267">
          <w:marLeft w:val="0"/>
          <w:marRight w:val="0"/>
          <w:marTop w:val="90"/>
          <w:marBottom w:val="0"/>
          <w:divBdr>
            <w:top w:val="none" w:sz="0" w:space="0" w:color="auto"/>
            <w:left w:val="none" w:sz="0" w:space="0" w:color="auto"/>
            <w:bottom w:val="none" w:sz="0" w:space="0" w:color="auto"/>
            <w:right w:val="none" w:sz="0" w:space="0" w:color="auto"/>
          </w:divBdr>
          <w:divsChild>
            <w:div w:id="1649019091">
              <w:marLeft w:val="0"/>
              <w:marRight w:val="0"/>
              <w:marTop w:val="0"/>
              <w:marBottom w:val="420"/>
              <w:divBdr>
                <w:top w:val="none" w:sz="0" w:space="0" w:color="auto"/>
                <w:left w:val="none" w:sz="0" w:space="0" w:color="auto"/>
                <w:bottom w:val="none" w:sz="0" w:space="0" w:color="auto"/>
                <w:right w:val="none" w:sz="0" w:space="0" w:color="auto"/>
              </w:divBdr>
              <w:divsChild>
                <w:div w:id="58752111">
                  <w:marLeft w:val="0"/>
                  <w:marRight w:val="0"/>
                  <w:marTop w:val="0"/>
                  <w:marBottom w:val="0"/>
                  <w:divBdr>
                    <w:top w:val="none" w:sz="0" w:space="0" w:color="auto"/>
                    <w:left w:val="none" w:sz="0" w:space="0" w:color="auto"/>
                    <w:bottom w:val="none" w:sz="0" w:space="0" w:color="auto"/>
                    <w:right w:val="none" w:sz="0" w:space="0" w:color="auto"/>
                  </w:divBdr>
                  <w:divsChild>
                    <w:div w:id="15236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400504">
      <w:bodyDiv w:val="1"/>
      <w:marLeft w:val="0"/>
      <w:marRight w:val="0"/>
      <w:marTop w:val="0"/>
      <w:marBottom w:val="0"/>
      <w:divBdr>
        <w:top w:val="none" w:sz="0" w:space="0" w:color="auto"/>
        <w:left w:val="none" w:sz="0" w:space="0" w:color="auto"/>
        <w:bottom w:val="none" w:sz="0" w:space="0" w:color="auto"/>
        <w:right w:val="none" w:sz="0" w:space="0" w:color="auto"/>
      </w:divBdr>
    </w:div>
    <w:div w:id="20021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A24A-04D3-4F61-82B6-5D2FCE14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8612</Words>
  <Characters>4909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Olimps Ltd.</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Zhirnova</dc:creator>
  <cp:lastModifiedBy>Aleksandrs Tereševs</cp:lastModifiedBy>
  <cp:revision>71</cp:revision>
  <cp:lastPrinted>2021-02-26T14:54:00Z</cp:lastPrinted>
  <dcterms:created xsi:type="dcterms:W3CDTF">2021-03-12T09:18:00Z</dcterms:created>
  <dcterms:modified xsi:type="dcterms:W3CDTF">2021-04-29T12:35:00Z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Number">
    <vt:i4>0</vt:i4>
  </property>
</Properties>
</file>