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D" w:rsidRDefault="00776F2D" w:rsidP="00776F2D">
      <w:pPr>
        <w:spacing w:before="120" w:after="120" w:line="240" w:lineRule="auto"/>
        <w:jc w:val="both"/>
        <w:rPr>
          <w:b/>
          <w:lang w:val="lv-LV"/>
        </w:rPr>
      </w:pPr>
      <w:r>
        <w:rPr>
          <w:b/>
          <w:lang w:val="lv-LV"/>
        </w:rPr>
        <w:t>26.09.2019.</w:t>
      </w:r>
    </w:p>
    <w:p w:rsidR="00776F2D" w:rsidRPr="00B57A69" w:rsidRDefault="00776F2D" w:rsidP="00776F2D">
      <w:proofErr w:type="spellStart"/>
      <w:r w:rsidRPr="005F7A9A">
        <w:rPr>
          <w:b/>
          <w:lang w:val="lv-LV"/>
        </w:rPr>
        <w:t>Question</w:t>
      </w:r>
      <w:proofErr w:type="spellEnd"/>
      <w:r w:rsidRPr="005F7A9A">
        <w:rPr>
          <w:b/>
          <w:lang w:val="lv-LV"/>
        </w:rPr>
        <w:t>: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technical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Requirements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Appendix</w:t>
      </w:r>
      <w:proofErr w:type="spellEnd"/>
      <w:r>
        <w:rPr>
          <w:lang w:val="lv-LV"/>
        </w:rPr>
        <w:t xml:space="preserve"> No.1 </w:t>
      </w:r>
      <w:proofErr w:type="spellStart"/>
      <w:r w:rsidRPr="00B57A69">
        <w:rPr>
          <w:rFonts w:cs="Times New Roman"/>
          <w:color w:val="000000"/>
          <w:szCs w:val="24"/>
          <w:lang w:val="lv-LV"/>
        </w:rPr>
        <w:t>well</w:t>
      </w:r>
      <w:proofErr w:type="spellEnd"/>
      <w:r w:rsidRPr="00B57A69">
        <w:rPr>
          <w:rFonts w:cs="Times New Roman"/>
          <w:color w:val="000000"/>
          <w:szCs w:val="24"/>
        </w:rPr>
        <w:t xml:space="preserve"> №124 </w:t>
      </w:r>
      <w:proofErr w:type="spellStart"/>
      <w:r w:rsidRPr="00B57A69">
        <w:rPr>
          <w:rFonts w:cs="Times New Roman"/>
          <w:color w:val="000000"/>
          <w:szCs w:val="24"/>
          <w:lang w:val="lv-LV"/>
        </w:rPr>
        <w:t>diameter</w:t>
      </w:r>
      <w:proofErr w:type="spellEnd"/>
      <w:r w:rsidRPr="00B57A69">
        <w:rPr>
          <w:rFonts w:cs="Times New Roman"/>
          <w:color w:val="000000"/>
          <w:szCs w:val="24"/>
          <w:lang w:val="lv-LV"/>
        </w:rPr>
        <w:t xml:space="preserve"> </w:t>
      </w:r>
      <w:proofErr w:type="spellStart"/>
      <w:r w:rsidRPr="00B57A69">
        <w:rPr>
          <w:rFonts w:cs="Times New Roman"/>
          <w:color w:val="000000"/>
          <w:szCs w:val="24"/>
          <w:lang w:val="lv-LV"/>
        </w:rPr>
        <w:t>of</w:t>
      </w:r>
      <w:proofErr w:type="spellEnd"/>
      <w:r w:rsidRPr="00B57A69">
        <w:rPr>
          <w:rFonts w:cs="Times New Roman"/>
          <w:color w:val="000000"/>
          <w:szCs w:val="24"/>
          <w:lang w:val="lv-LV"/>
        </w:rPr>
        <w:t xml:space="preserve"> </w:t>
      </w:r>
      <w:r w:rsidRPr="00B57A69">
        <w:rPr>
          <w:rFonts w:cs="Times New Roman"/>
          <w:bCs/>
          <w:iCs/>
          <w:color w:val="000000"/>
          <w:szCs w:val="24"/>
        </w:rPr>
        <w:t>Production casing is given</w:t>
      </w:r>
      <w:r w:rsidRPr="00B57A69">
        <w:rPr>
          <w:rFonts w:cs="Times New Roman"/>
          <w:b/>
          <w:bCs/>
          <w:color w:val="000000"/>
          <w:szCs w:val="24"/>
        </w:rPr>
        <w:t xml:space="preserve"> -</w:t>
      </w:r>
      <w:r w:rsidRPr="00B57A69">
        <w:rPr>
          <w:rFonts w:cs="Times New Roman"/>
          <w:color w:val="000000"/>
          <w:szCs w:val="24"/>
        </w:rPr>
        <w:t xml:space="preserve"> 152,4 </w:t>
      </w:r>
      <w:r w:rsidRPr="00B57A69">
        <w:rPr>
          <w:rFonts w:cs="Times New Roman"/>
          <w:color w:val="000000"/>
          <w:szCs w:val="24"/>
          <w:lang w:val="ru-RU"/>
        </w:rPr>
        <w:t>мм</w:t>
      </w:r>
      <w:r w:rsidRPr="00B57A69">
        <w:rPr>
          <w:rFonts w:cs="Times New Roman"/>
          <w:color w:val="000000"/>
          <w:szCs w:val="24"/>
        </w:rPr>
        <w:t xml:space="preserve">. – is </w:t>
      </w:r>
      <w:r w:rsidRPr="00B57A69">
        <w:rPr>
          <w:rFonts w:cs="Times New Roman"/>
          <w:color w:val="000000"/>
          <w:szCs w:val="24"/>
          <w:lang w:val="lv-LV"/>
        </w:rPr>
        <w:t xml:space="preserve">it </w:t>
      </w:r>
      <w:proofErr w:type="spellStart"/>
      <w:r w:rsidRPr="00B57A69">
        <w:rPr>
          <w:rFonts w:cs="Times New Roman"/>
          <w:color w:val="000000"/>
          <w:szCs w:val="24"/>
          <w:lang w:val="lv-LV"/>
        </w:rPr>
        <w:t>correct</w:t>
      </w:r>
      <w:proofErr w:type="spellEnd"/>
      <w:r w:rsidRPr="00B57A69">
        <w:rPr>
          <w:rFonts w:cs="Times New Roman"/>
          <w:color w:val="000000"/>
          <w:szCs w:val="24"/>
        </w:rPr>
        <w:t>?</w:t>
      </w:r>
    </w:p>
    <w:p w:rsidR="00776F2D" w:rsidRDefault="00776F2D" w:rsidP="00776F2D">
      <w:pPr>
        <w:spacing w:before="120" w:after="120" w:line="240" w:lineRule="auto"/>
        <w:jc w:val="both"/>
        <w:rPr>
          <w:rFonts w:cs="Times New Roman"/>
          <w:color w:val="000000"/>
          <w:szCs w:val="24"/>
        </w:rPr>
      </w:pPr>
      <w:proofErr w:type="spellStart"/>
      <w:r w:rsidRPr="005F7A9A">
        <w:rPr>
          <w:b/>
          <w:lang w:val="lv-LV"/>
        </w:rPr>
        <w:t>Answer</w:t>
      </w:r>
      <w:proofErr w:type="spellEnd"/>
      <w:r w:rsidRPr="005F7A9A">
        <w:rPr>
          <w:b/>
          <w:lang w:val="lv-LV"/>
        </w:rPr>
        <w:t>:</w:t>
      </w:r>
      <w:r w:rsidRPr="00F56CEB">
        <w:rPr>
          <w:lang w:val="lv-LV"/>
        </w:rPr>
        <w:t xml:space="preserve"> </w:t>
      </w:r>
      <w:r w:rsidRPr="00F56CEB">
        <w:rPr>
          <w:rFonts w:cs="Times New Roman"/>
          <w:bCs/>
          <w:iCs/>
          <w:color w:val="000000"/>
          <w:szCs w:val="24"/>
        </w:rPr>
        <w:t>Production casing</w:t>
      </w:r>
      <w:r w:rsidRPr="00F56CEB">
        <w:rPr>
          <w:rFonts w:cs="Times New Roman"/>
          <w:color w:val="000000"/>
          <w:szCs w:val="24"/>
        </w:rPr>
        <w:t xml:space="preserve"> of wells No. 124, 133, 135, 140 - 6⅝", which corresponds to 168 (168,3) mm.</w:t>
      </w:r>
    </w:p>
    <w:p w:rsidR="00776F2D" w:rsidRDefault="00776F2D" w:rsidP="00776F2D">
      <w:pPr>
        <w:spacing w:before="120" w:after="120" w:line="240" w:lineRule="auto"/>
        <w:jc w:val="both"/>
        <w:rPr>
          <w:rFonts w:cs="Times New Roman"/>
          <w:color w:val="000000"/>
          <w:szCs w:val="24"/>
        </w:rPr>
      </w:pPr>
    </w:p>
    <w:p w:rsidR="00776F2D" w:rsidRPr="005F7A9A" w:rsidRDefault="00776F2D" w:rsidP="00776F2D">
      <w:pPr>
        <w:spacing w:before="120" w:after="120" w:line="240" w:lineRule="auto"/>
        <w:jc w:val="both"/>
        <w:rPr>
          <w:szCs w:val="24"/>
          <w:lang w:val="en-GB"/>
        </w:rPr>
      </w:pPr>
      <w:proofErr w:type="spellStart"/>
      <w:r w:rsidRPr="005F7A9A">
        <w:rPr>
          <w:b/>
          <w:lang w:val="lv-LV"/>
        </w:rPr>
        <w:t>Question</w:t>
      </w:r>
      <w:proofErr w:type="spellEnd"/>
      <w:r w:rsidRPr="005F7A9A">
        <w:rPr>
          <w:b/>
          <w:lang w:val="lv-LV"/>
        </w:rPr>
        <w:t>: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Contest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regulation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sub-clause</w:t>
      </w:r>
      <w:proofErr w:type="spellEnd"/>
      <w:r>
        <w:rPr>
          <w:lang w:val="lv-LV"/>
        </w:rPr>
        <w:t xml:space="preserve"> </w:t>
      </w:r>
      <w:r w:rsidRPr="005F7A9A">
        <w:rPr>
          <w:lang w:val="lv-LV"/>
        </w:rPr>
        <w:t>(p.5.2.5.3.)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stated</w:t>
      </w:r>
      <w:proofErr w:type="spellEnd"/>
      <w:r w:rsidRPr="005F7A9A">
        <w:rPr>
          <w:lang w:val="lv-LV"/>
        </w:rPr>
        <w:t xml:space="preserve"> </w:t>
      </w:r>
      <w:r w:rsidRPr="006A1861">
        <w:rPr>
          <w:szCs w:val="24"/>
          <w:lang w:val="en-GB"/>
        </w:rPr>
        <w:t>after the day when the successful Tenderer submits the Contract Performance security in amount of 5% (five per cent) of the Contract price</w:t>
      </w:r>
      <w:r>
        <w:rPr>
          <w:szCs w:val="24"/>
          <w:lang w:val="en-GB"/>
        </w:rPr>
        <w:t xml:space="preserve">, but </w:t>
      </w:r>
      <w:proofErr w:type="spellStart"/>
      <w:r w:rsidRPr="005F7A9A">
        <w:rPr>
          <w:lang w:val="lv-LV"/>
        </w:rPr>
        <w:t>in</w:t>
      </w:r>
      <w:proofErr w:type="spellEnd"/>
      <w:r w:rsidRPr="005F7A9A">
        <w:rPr>
          <w:lang w:val="lv-LV"/>
        </w:rPr>
        <w:t xml:space="preserve"> </w:t>
      </w:r>
      <w:proofErr w:type="spellStart"/>
      <w:r w:rsidRPr="005F7A9A">
        <w:rPr>
          <w:lang w:val="lv-LV"/>
        </w:rPr>
        <w:t>the</w:t>
      </w:r>
      <w:proofErr w:type="spellEnd"/>
      <w:r w:rsidRPr="005F7A9A">
        <w:rPr>
          <w:lang w:val="lv-LV"/>
        </w:rPr>
        <w:t xml:space="preserve"> </w:t>
      </w:r>
      <w:proofErr w:type="spellStart"/>
      <w:r w:rsidRPr="005F7A9A">
        <w:rPr>
          <w:lang w:val="lv-LV"/>
        </w:rPr>
        <w:t>draft</w:t>
      </w:r>
      <w:proofErr w:type="spellEnd"/>
      <w:r w:rsidRPr="005F7A9A">
        <w:rPr>
          <w:lang w:val="lv-LV"/>
        </w:rPr>
        <w:t xml:space="preserve"> </w:t>
      </w:r>
      <w:proofErr w:type="spellStart"/>
      <w:r w:rsidRPr="005F7A9A">
        <w:rPr>
          <w:lang w:val="lv-LV"/>
        </w:rPr>
        <w:t>contract</w:t>
      </w:r>
      <w:proofErr w:type="spellEnd"/>
      <w:r w:rsidRPr="005F7A9A">
        <w:rPr>
          <w:lang w:val="lv-LV"/>
        </w:rPr>
        <w:t xml:space="preserve"> </w:t>
      </w:r>
      <w:proofErr w:type="spellStart"/>
      <w:r>
        <w:rPr>
          <w:lang w:val="lv-LV"/>
        </w:rPr>
        <w:t>requires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Contract</w:t>
      </w:r>
      <w:proofErr w:type="spellEnd"/>
      <w:r>
        <w:rPr>
          <w:lang w:val="lv-LV"/>
        </w:rPr>
        <w:t xml:space="preserve"> performance 3</w:t>
      </w:r>
      <w:r w:rsidRPr="005F7A9A">
        <w:rPr>
          <w:lang w:val="lv-LV"/>
        </w:rPr>
        <w:t>% (p. 4)</w:t>
      </w:r>
      <w:r>
        <w:rPr>
          <w:lang w:val="lv-LV"/>
        </w:rPr>
        <w:t>?</w:t>
      </w:r>
    </w:p>
    <w:p w:rsidR="00776F2D" w:rsidRDefault="00776F2D" w:rsidP="00776F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5F7A9A">
        <w:rPr>
          <w:rFonts w:cs="Times New Roman"/>
          <w:b/>
          <w:color w:val="000000"/>
          <w:szCs w:val="24"/>
        </w:rPr>
        <w:t>Answer:</w:t>
      </w:r>
      <w:r>
        <w:rPr>
          <w:rFonts w:cs="Times New Roman"/>
          <w:color w:val="000000"/>
          <w:szCs w:val="24"/>
        </w:rPr>
        <w:t xml:space="preserve"> According to Contract project </w:t>
      </w:r>
      <w:proofErr w:type="gramStart"/>
      <w:r>
        <w:rPr>
          <w:rFonts w:cs="Times New Roman"/>
          <w:color w:val="000000"/>
          <w:szCs w:val="24"/>
        </w:rPr>
        <w:t>( Clause</w:t>
      </w:r>
      <w:proofErr w:type="gramEnd"/>
      <w:r>
        <w:rPr>
          <w:rFonts w:cs="Times New Roman"/>
          <w:color w:val="000000"/>
          <w:szCs w:val="24"/>
        </w:rPr>
        <w:t xml:space="preserve"> 4.1.) and Form of Tender letter (Clause 8.), Contract Performance security in sub-clause 5.2.5.3. </w:t>
      </w:r>
      <w:proofErr w:type="gramStart"/>
      <w:r>
        <w:rPr>
          <w:rFonts w:cs="Times New Roman"/>
          <w:color w:val="000000"/>
          <w:szCs w:val="24"/>
        </w:rPr>
        <w:t>should</w:t>
      </w:r>
      <w:proofErr w:type="gramEnd"/>
      <w:r>
        <w:rPr>
          <w:rFonts w:cs="Times New Roman"/>
          <w:color w:val="000000"/>
          <w:szCs w:val="24"/>
        </w:rPr>
        <w:t xml:space="preserve"> be in amount of 3%. Technical corrections </w:t>
      </w:r>
      <w:proofErr w:type="gramStart"/>
      <w:r>
        <w:rPr>
          <w:rFonts w:cs="Times New Roman"/>
          <w:color w:val="000000"/>
          <w:szCs w:val="24"/>
        </w:rPr>
        <w:t>will be made</w:t>
      </w:r>
      <w:proofErr w:type="gramEnd"/>
      <w:r>
        <w:rPr>
          <w:rFonts w:cs="Times New Roman"/>
          <w:color w:val="000000"/>
          <w:szCs w:val="24"/>
        </w:rPr>
        <w:t xml:space="preserve"> in Regulation.</w:t>
      </w:r>
    </w:p>
    <w:p w:rsidR="00776F2D" w:rsidRDefault="00776F2D" w:rsidP="00776F2D">
      <w:pPr>
        <w:rPr>
          <w:szCs w:val="24"/>
          <w:lang w:val="en-GB"/>
        </w:rPr>
      </w:pPr>
    </w:p>
    <w:p w:rsidR="00776F2D" w:rsidRDefault="00776F2D" w:rsidP="00776F2D">
      <w:pPr>
        <w:rPr>
          <w:szCs w:val="24"/>
          <w:lang w:val="en-GB"/>
        </w:rPr>
      </w:pPr>
    </w:p>
    <w:p w:rsidR="005259CF" w:rsidRDefault="005259CF">
      <w:bookmarkStart w:id="0" w:name="_GoBack"/>
      <w:bookmarkEnd w:id="0"/>
    </w:p>
    <w:sectPr w:rsidR="00525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D"/>
    <w:rsid w:val="005259CF"/>
    <w:rsid w:val="007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872D7B-F610-4CDF-B5C7-B91FC5A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2D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2019-10-04T12:21:00Z</dcterms:created>
  <dcterms:modified xsi:type="dcterms:W3CDTF">2019-10-04T12:22:00Z</dcterms:modified>
</cp:coreProperties>
</file>